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9B" w:rsidRDefault="000E629B" w:rsidP="000E629B">
      <w:r>
        <w:t xml:space="preserve">          Αριθμός Αποφάσεως  3/2017</w:t>
      </w:r>
    </w:p>
    <w:p w:rsidR="000E629B" w:rsidRDefault="000E629B" w:rsidP="000E629B">
      <w:r>
        <w:t xml:space="preserve">                                 ΤΟ ΜΟΝΟΜΕΛΕΣ ΠΡΩΤΟΔΙΚΕΙΟ ΘΕΣΠΡΩΤΙΑΣ</w:t>
      </w:r>
    </w:p>
    <w:p w:rsidR="000E629B" w:rsidRDefault="000E629B" w:rsidP="000E629B"/>
    <w:p w:rsidR="000E629B" w:rsidRDefault="000E629B" w:rsidP="000E629B">
      <w:r>
        <w:t xml:space="preserve"> Αποτελούμενο </w:t>
      </w:r>
      <w:proofErr w:type="spellStart"/>
      <w:r>
        <w:t>αηό</w:t>
      </w:r>
      <w:proofErr w:type="spellEnd"/>
      <w:r>
        <w:t xml:space="preserve"> τον Δικαστή Ιωάννη Κ. </w:t>
      </w:r>
      <w:proofErr w:type="spellStart"/>
      <w:r>
        <w:t>Τζαφέστα</w:t>
      </w:r>
      <w:proofErr w:type="spellEnd"/>
      <w:r>
        <w:t xml:space="preserve">, Πρωτόδικη, τον οποίο όρισε ο Πρόεδρος </w:t>
      </w:r>
    </w:p>
    <w:p w:rsidR="000E629B" w:rsidRDefault="000E629B" w:rsidP="000E629B">
      <w:r>
        <w:t>Πρωτοδικών και τη Γραμματέα Μαρία Κανάκη.-</w:t>
      </w:r>
    </w:p>
    <w:p w:rsidR="000E629B" w:rsidRDefault="000E629B" w:rsidP="000E629B"/>
    <w:p w:rsidR="000E629B" w:rsidRDefault="000E629B" w:rsidP="000E629B">
      <w:r>
        <w:t xml:space="preserve"> Συνεδρίασε δημόσια στο ακροατήριό του στις 12-1-2017 για να δικάσει την υπόθεση μεταξύ :</w:t>
      </w:r>
    </w:p>
    <w:p w:rsidR="000E629B" w:rsidRDefault="000E629B" w:rsidP="000E629B"/>
    <w:p w:rsidR="000E629B" w:rsidRDefault="000E629B" w:rsidP="000E629B">
      <w:r>
        <w:t xml:space="preserve"> Της εκκαλούσας : ........................κατοίκου ..............Δήμου ........ ΠΕ Θεσπρωτίας, η οποία </w:t>
      </w:r>
    </w:p>
    <w:p w:rsidR="000E629B" w:rsidRDefault="000E629B" w:rsidP="000E629B">
      <w:r>
        <w:t xml:space="preserve">παραστάθηκε διά της </w:t>
      </w:r>
      <w:proofErr w:type="spellStart"/>
      <w:r>
        <w:t>πληρεξουσίας</w:t>
      </w:r>
      <w:proofErr w:type="spellEnd"/>
      <w:r>
        <w:t xml:space="preserve"> δικηγόρου Γιαννούλας </w:t>
      </w:r>
      <w:proofErr w:type="spellStart"/>
      <w:r>
        <w:t>Βλαϊκίδου</w:t>
      </w:r>
      <w:proofErr w:type="spellEnd"/>
      <w:r>
        <w:t xml:space="preserve"> του ΔΣ </w:t>
      </w:r>
      <w:proofErr w:type="spellStart"/>
      <w:r>
        <w:t>Θεσ</w:t>
      </w:r>
      <w:proofErr w:type="spellEnd"/>
      <w:r>
        <w:t>/νίκης.</w:t>
      </w:r>
    </w:p>
    <w:p w:rsidR="000E629B" w:rsidRDefault="000E629B" w:rsidP="000E629B"/>
    <w:p w:rsidR="000E629B" w:rsidRDefault="000E629B" w:rsidP="000E629B">
      <w:r>
        <w:t xml:space="preserve"> Των εφεσίβλητων: 1.Ανώνυμης Τραπεζικής Εταιρίας με την επωνυμία '........ΤΡΑΠΕΖΑ ΑΕ' που </w:t>
      </w:r>
    </w:p>
    <w:p w:rsidR="000E629B" w:rsidRDefault="000E629B" w:rsidP="000E629B">
      <w:r>
        <w:t xml:space="preserve">εδρεύει στην Αθήνα και εκπροσωπείται νόμιμα, ως καθολικής διαδόχου της Αν. Τραπεζικής εταιρίας </w:t>
      </w:r>
    </w:p>
    <w:p w:rsidR="000E629B" w:rsidRDefault="000E629B" w:rsidP="000E629B">
      <w:r>
        <w:t xml:space="preserve">με την επωνυμία '............ ΤΡΑΠΕΖΑ ΑΕ' που παραστάθηκε διά του πληρεξουσίου δικηγόρου </w:t>
      </w:r>
    </w:p>
    <w:p w:rsidR="000E629B" w:rsidRDefault="000E629B" w:rsidP="000E629B">
      <w:r>
        <w:t xml:space="preserve">Πέτρου </w:t>
      </w:r>
    </w:p>
    <w:p w:rsidR="000E629B" w:rsidRDefault="000E629B" w:rsidP="000E629B">
      <w:r>
        <w:t xml:space="preserve">Παππά. Και 2/ Ανώνυμης Τραπεζικής Εταιρίας με την επωνυμία '.....ΤΡΑΠΕΖΑ ΑΕ' και το διακριτικό </w:t>
      </w:r>
    </w:p>
    <w:p w:rsidR="000E629B" w:rsidRDefault="000E629B" w:rsidP="000E629B">
      <w:r>
        <w:t xml:space="preserve">τίτλο '................' που εδρεύει στην Αθήνα και εκπροσωπείται νόμιμα, που παραστάθηκε διά του </w:t>
      </w:r>
    </w:p>
    <w:p w:rsidR="000E629B" w:rsidRDefault="000E629B" w:rsidP="000E629B">
      <w:r>
        <w:t xml:space="preserve">πληρεξουσίου δικηγόρου Κων/νου </w:t>
      </w:r>
      <w:proofErr w:type="spellStart"/>
      <w:r>
        <w:t>Σιντόρη</w:t>
      </w:r>
      <w:proofErr w:type="spellEnd"/>
      <w:r>
        <w:t>.</w:t>
      </w:r>
    </w:p>
    <w:p w:rsidR="000E629B" w:rsidRDefault="000E629B" w:rsidP="000E629B"/>
    <w:p w:rsidR="000E629B" w:rsidRDefault="000E629B" w:rsidP="000E629B">
      <w:r>
        <w:t xml:space="preserve"> Η εκκαλούσα άσκησε την από 18-6-2012 αίτησή της (ν.3869/2010), που κατατέθηκε με αριθμό </w:t>
      </w:r>
    </w:p>
    <w:p w:rsidR="000E629B" w:rsidRDefault="000E629B" w:rsidP="000E629B">
      <w:r>
        <w:t xml:space="preserve">6/2012 ενώπιον του Ειρηνοδικείου Ηγουμενίτσας (διαδικασία </w:t>
      </w:r>
      <w:proofErr w:type="spellStart"/>
      <w:r>
        <w:t>Εκουσίας</w:t>
      </w:r>
      <w:proofErr w:type="spellEnd"/>
      <w:r>
        <w:t xml:space="preserve"> Δικαιοδοσίας) ζητώντας να </w:t>
      </w:r>
    </w:p>
    <w:p w:rsidR="000E629B" w:rsidRDefault="000E629B" w:rsidP="000E629B">
      <w:r>
        <w:t xml:space="preserve">επικυρωθεί το περιεχόμενο σε αυτή Σχέδιο Διευθέτησης Οφειλών ή ως τροποποιηθεί, ώστε να </w:t>
      </w:r>
    </w:p>
    <w:p w:rsidR="000E629B" w:rsidRDefault="000E629B" w:rsidP="000E629B">
      <w:r>
        <w:t xml:space="preserve">αποκτήσει ισχύ Δικαστικού Συμβιβασμού, άλλως να διαταχθεί η ρύθμιση των χρεών της όπως </w:t>
      </w:r>
    </w:p>
    <w:p w:rsidR="000E629B" w:rsidRDefault="000E629B" w:rsidP="000E629B">
      <w:r>
        <w:t xml:space="preserve">αναφέρεται </w:t>
      </w:r>
      <w:proofErr w:type="spellStart"/>
      <w:r>
        <w:t>ατο</w:t>
      </w:r>
      <w:proofErr w:type="spellEnd"/>
      <w:r>
        <w:t xml:space="preserve"> αιτητικό να αναγνωρισθούν εν προκειμένω τα προβλεπόμενα στην παρ. 2 του </w:t>
      </w:r>
    </w:p>
    <w:p w:rsidR="000E629B" w:rsidRDefault="000E629B" w:rsidP="000E629B">
      <w:r>
        <w:lastRenderedPageBreak/>
        <w:t xml:space="preserve">άρθρ. 9 του ν. 3869/2010, ως το αιτητικό εξειδικεύεται, για όσους Λόγους αναφέρονται σε αυτήν. </w:t>
      </w:r>
    </w:p>
    <w:p w:rsidR="000E629B" w:rsidRDefault="000E629B" w:rsidP="000E629B">
      <w:r>
        <w:t xml:space="preserve">Επί της αίτησης αυτής εκδόθηκε η υπ' αριθμό 29/2013 οριστική απόφαση του Ειρηνοδικείου </w:t>
      </w:r>
    </w:p>
    <w:p w:rsidR="000E629B" w:rsidRDefault="000E629B" w:rsidP="000E629B">
      <w:r>
        <w:t xml:space="preserve">Ηγουμενίτσας, με την οποία έγινε δεκτή εν μέρει η αίτηση. Την απόφαση αυτή </w:t>
      </w:r>
      <w:proofErr w:type="spellStart"/>
      <w:r>
        <w:t>προσέβαλε</w:t>
      </w:r>
      <w:proofErr w:type="spellEnd"/>
      <w:r>
        <w:t xml:space="preserve"> ενώπιον </w:t>
      </w:r>
    </w:p>
    <w:p w:rsidR="000E629B" w:rsidRDefault="000E629B" w:rsidP="000E629B">
      <w:r>
        <w:t xml:space="preserve">του παρόντος Δικαστηρίου η εκκαλούσα πιστώτρια της αιτούσας, με την ως άνω έφεσή της, </w:t>
      </w:r>
    </w:p>
    <w:p w:rsidR="000E629B" w:rsidRDefault="000E629B" w:rsidP="000E629B">
      <w:r>
        <w:t xml:space="preserve">αιτούμενη την παραδοχή της, με σκοπό να εξαφανισθεί η ανωτέρω ειρηνοδικειακή απόφαση </w:t>
      </w:r>
      <w:proofErr w:type="spellStart"/>
      <w:r>
        <w:t>καθό</w:t>
      </w:r>
      <w:proofErr w:type="spellEnd"/>
      <w:r>
        <w:t xml:space="preserve"> </w:t>
      </w:r>
    </w:p>
    <w:p w:rsidR="000E629B" w:rsidRDefault="000E629B" w:rsidP="000E629B">
      <w:r>
        <w:t xml:space="preserve">μέρος τη βλάπτει και να γίνει καθ' ολοκληρίαν δεκτή η άνω αίτηση, για όσους λόγους αναφέρονται </w:t>
      </w:r>
    </w:p>
    <w:p w:rsidR="000E629B" w:rsidRDefault="000E629B" w:rsidP="000E629B">
      <w:proofErr w:type="spellStart"/>
      <w:r>
        <w:t>σ'αυτή</w:t>
      </w:r>
      <w:proofErr w:type="spellEnd"/>
      <w:r>
        <w:t>.</w:t>
      </w:r>
    </w:p>
    <w:p w:rsidR="000E629B" w:rsidRDefault="000E629B" w:rsidP="000E629B"/>
    <w:p w:rsidR="000E629B" w:rsidRDefault="000E629B" w:rsidP="000E629B">
      <w:r>
        <w:t xml:space="preserve"> Η συζήτηση της έφεσης προσδιορίστηκε για τη δικάσιμο της 10-12-15 και μετά από αναβολές για </w:t>
      </w:r>
    </w:p>
    <w:p w:rsidR="000E629B" w:rsidRDefault="000E629B" w:rsidP="000E629B">
      <w:r>
        <w:t>τη σημερινή δικάσιμο και γράφτηκε στο πινάκιο.</w:t>
      </w:r>
    </w:p>
    <w:p w:rsidR="000E629B" w:rsidRDefault="000E629B" w:rsidP="000E629B"/>
    <w:p w:rsidR="000E629B" w:rsidRDefault="000E629B" w:rsidP="000E629B">
      <w:r>
        <w:t xml:space="preserve"> Κατά τη συζήτηση της υπόθεσης οι πληρεξούσιοι δικηγόροι των διαδίκων ανέπτυξαν τους </w:t>
      </w:r>
    </w:p>
    <w:p w:rsidR="000E629B" w:rsidRDefault="000E629B" w:rsidP="000E629B">
      <w:r>
        <w:t xml:space="preserve">ισχυρισμούς τους και ζήτησαν να γίνουν δεκτά όσα αναφέρονται στα πρακτικά και στις προτάσεις </w:t>
      </w:r>
    </w:p>
    <w:p w:rsidR="000E629B" w:rsidRDefault="000E629B" w:rsidP="000E629B">
      <w:r>
        <w:t>τους.</w:t>
      </w:r>
    </w:p>
    <w:p w:rsidR="000E629B" w:rsidRDefault="000E629B" w:rsidP="000E629B"/>
    <w:p w:rsidR="000E629B" w:rsidRDefault="000E629B" w:rsidP="000E629B">
      <w:r>
        <w:t xml:space="preserve">                                                     ΑΦΟΥ ΜΕΛΕΤΗΣΕ ΤΗ ΔΙΚΟΓΡΑΦΙΑ</w:t>
      </w:r>
    </w:p>
    <w:p w:rsidR="000E629B" w:rsidRDefault="000E629B" w:rsidP="000E629B">
      <w:r>
        <w:t xml:space="preserve">                                                    ΣΚΕΦΤΗΚΕ ΣΥΜΦΩΝΑ ΜΕ ΤΟ ΝΟΜΟ</w:t>
      </w:r>
    </w:p>
    <w:p w:rsidR="000E629B" w:rsidRDefault="000E629B" w:rsidP="000E629B">
      <w:r>
        <w:t xml:space="preserve"> </w:t>
      </w:r>
    </w:p>
    <w:p w:rsidR="000E629B" w:rsidRDefault="000E629B" w:rsidP="000E629B">
      <w:r>
        <w:t xml:space="preserve">  Η υπό κρίση έφεση της εκκαλούσας κατά της υπ' αριθμό 29/2013 οριστικής απόφασης του </w:t>
      </w:r>
    </w:p>
    <w:p w:rsidR="000E629B" w:rsidRDefault="000E629B" w:rsidP="000E629B">
      <w:r>
        <w:t xml:space="preserve">Ειρηνοδικείου Ηγουμενίτσας δεν έχει ασκηθεί νομότυπα ενώπιον αυτού του Δικαστηρίου. Και </w:t>
      </w:r>
    </w:p>
    <w:p w:rsidR="000E629B" w:rsidRDefault="000E629B" w:rsidP="000E629B">
      <w:r>
        <w:t xml:space="preserve">τούτο διότι η πράξη κατάθεσής της, η οποία υπογράφεται από την δικηγόρο ..................., κατόπιν </w:t>
      </w:r>
    </w:p>
    <w:p w:rsidR="000E629B" w:rsidRDefault="000E629B" w:rsidP="000E629B">
      <w:r>
        <w:t xml:space="preserve">εξουσιοδοτήσεως της υπογράφουσας το δικόγραφο της Έφεσης Δικηγόρου, δεν συνοδεύεται από </w:t>
      </w:r>
    </w:p>
    <w:p w:rsidR="000E629B" w:rsidRDefault="000E629B" w:rsidP="000E629B">
      <w:r>
        <w:t xml:space="preserve">το σχετικό γραμμάτιο καταβολής εισφορών του οικείου Δικηγορικού Συλλόγου από την </w:t>
      </w:r>
    </w:p>
    <w:p w:rsidR="000E629B" w:rsidRDefault="000E629B" w:rsidP="000E629B">
      <w:r>
        <w:t xml:space="preserve">καταθέσασα Δικηγόρο, αλλά </w:t>
      </w:r>
      <w:proofErr w:type="spellStart"/>
      <w:r>
        <w:t>απο</w:t>
      </w:r>
      <w:proofErr w:type="spellEnd"/>
      <w:r>
        <w:t xml:space="preserve"> γραμμάτιο καταβολής στο όνομα της υπογράφουσας την έφεση </w:t>
      </w:r>
    </w:p>
    <w:p w:rsidR="000E629B" w:rsidRDefault="000E629B" w:rsidP="000E629B">
      <w:r>
        <w:lastRenderedPageBreak/>
        <w:t xml:space="preserve">δικηγόρου. Συνεπώς ενυπάρχει παραβίαση του άρθρ. 61 παρ.4 του Κώδικα Δικηγόρων </w:t>
      </w:r>
    </w:p>
    <w:p w:rsidR="000E629B" w:rsidRDefault="000E629B" w:rsidP="000E629B">
      <w:r>
        <w:t xml:space="preserve">(ν.4194/2013), στο οποίο γίνεται λόγος για την κατάθεση, ως διαδικαστική πράξη, η </w:t>
      </w:r>
    </w:p>
    <w:p w:rsidR="000E629B" w:rsidRDefault="000E629B" w:rsidP="000E629B">
      <w:r>
        <w:t xml:space="preserve">εξουσιοδότηση δε, με την οποία ήταν εφοδιασμένη η καταθέσασα δικηγόρος ουδόλως </w:t>
      </w:r>
    </w:p>
    <w:p w:rsidR="000E629B" w:rsidRDefault="000E629B" w:rsidP="000E629B">
      <w:r>
        <w:t xml:space="preserve">αναπληρώνει την έλλειψη γραμματίου επ'ονόματί της, ως καταθέσασας το δικόγραφο της έφεσης. </w:t>
      </w:r>
    </w:p>
    <w:p w:rsidR="000E629B" w:rsidRDefault="000E629B" w:rsidP="000E629B">
      <w:r>
        <w:t xml:space="preserve">Επομένως, πρέπει να απορριφθεί η έφεση ως τυπικά απαράδεκτη, κατά παραδοχή της ένστασης </w:t>
      </w:r>
    </w:p>
    <w:p w:rsidR="000E629B" w:rsidRDefault="000E629B" w:rsidP="000E629B">
      <w:r>
        <w:t xml:space="preserve">απαραδέκτου που </w:t>
      </w:r>
      <w:proofErr w:type="spellStart"/>
      <w:r>
        <w:t>προέβαλε</w:t>
      </w:r>
      <w:proofErr w:type="spellEnd"/>
      <w:r>
        <w:t xml:space="preserve"> η 2η εφεσίβλητη, χωρίς επιδίκαση εξόδων (ν.3869/10), ως ειδικότερα </w:t>
      </w:r>
    </w:p>
    <w:p w:rsidR="000E629B" w:rsidRDefault="000E629B" w:rsidP="000E629B">
      <w:r>
        <w:t>στο διατακτικό.</w:t>
      </w:r>
    </w:p>
    <w:p w:rsidR="000E629B" w:rsidRDefault="000E629B" w:rsidP="000E629B"/>
    <w:p w:rsidR="000E629B" w:rsidRDefault="000E629B" w:rsidP="000E629B">
      <w:r>
        <w:t xml:space="preserve">                                                ΓΙΑ ΤΟΥΣ ΛΟΓΟΥΣ ΑΥΤΟΥΣ</w:t>
      </w:r>
    </w:p>
    <w:p w:rsidR="000E629B" w:rsidRDefault="000E629B" w:rsidP="000E629B"/>
    <w:p w:rsidR="000E629B" w:rsidRDefault="000E629B" w:rsidP="000E629B">
      <w:r>
        <w:t xml:space="preserve"> ΔΙΚΑΖΕΙ αντιμωλία των διαδίκων.</w:t>
      </w:r>
    </w:p>
    <w:p w:rsidR="000E629B" w:rsidRDefault="000E629B" w:rsidP="000E629B"/>
    <w:p w:rsidR="000E629B" w:rsidRDefault="000E629B" w:rsidP="000E629B">
      <w:r>
        <w:t xml:space="preserve"> ΑΠΟΡΡΙΠΤΕΙ την Έφεση κατά το τυπικό μέρος αυτής. </w:t>
      </w:r>
    </w:p>
    <w:p w:rsidR="000E629B" w:rsidRDefault="000E629B" w:rsidP="000E629B"/>
    <w:p w:rsidR="000E629B" w:rsidRDefault="000E629B" w:rsidP="000E629B">
      <w:r>
        <w:t xml:space="preserve">  Κρίθηκε, αποφασίστηκε και δημοσιεύτηκε σε έκτακτη δημόσια συνεδρίαση στο ακροατήριό του, </w:t>
      </w:r>
    </w:p>
    <w:p w:rsidR="000E629B" w:rsidRDefault="000E629B" w:rsidP="000E629B">
      <w:r>
        <w:t xml:space="preserve">στην Ηγουμενίτσα, στις 30-1-2017 χωρίς την παρουσία των διαδίκων και των πληρεξουσίων </w:t>
      </w:r>
    </w:p>
    <w:p w:rsidR="00D92501" w:rsidRDefault="000E629B" w:rsidP="000E629B">
      <w:r>
        <w:t>δικηγόρων τους.-</w:t>
      </w:r>
      <w:bookmarkStart w:id="0" w:name="_GoBack"/>
      <w:bookmarkEnd w:id="0"/>
    </w:p>
    <w:sectPr w:rsidR="00D925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9B"/>
    <w:rsid w:val="000E629B"/>
    <w:rsid w:val="00D9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9D234-CB80-4BBB-B10E-197E6408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dalamagas</dc:creator>
  <cp:keywords/>
  <dc:description/>
  <cp:lastModifiedBy>bill dalamagas</cp:lastModifiedBy>
  <cp:revision>1</cp:revision>
  <dcterms:created xsi:type="dcterms:W3CDTF">2017-07-11T18:05:00Z</dcterms:created>
  <dcterms:modified xsi:type="dcterms:W3CDTF">2017-07-11T18:06:00Z</dcterms:modified>
</cp:coreProperties>
</file>