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C0" w:rsidRPr="00A406C0" w:rsidRDefault="00A406C0" w:rsidP="003205B2">
      <w:pPr>
        <w:spacing w:line="240" w:lineRule="auto"/>
        <w:jc w:val="both"/>
        <w:rPr>
          <w:b/>
          <w:sz w:val="32"/>
          <w:szCs w:val="32"/>
        </w:rPr>
      </w:pPr>
      <w:bookmarkStart w:id="0" w:name="_GoBack"/>
      <w:bookmarkEnd w:id="0"/>
      <w:r w:rsidRPr="00A406C0">
        <w:rPr>
          <w:b/>
          <w:sz w:val="32"/>
          <w:szCs w:val="32"/>
        </w:rPr>
        <w:t>ΣΥΝΤΟΝΙΣΤΙΚΗ ΕΠΙΤΡΟΠΗ</w:t>
      </w:r>
    </w:p>
    <w:p w:rsidR="007C2302" w:rsidRDefault="00A406C0" w:rsidP="003205B2">
      <w:pPr>
        <w:spacing w:line="240" w:lineRule="auto"/>
        <w:jc w:val="both"/>
        <w:rPr>
          <w:b/>
          <w:sz w:val="32"/>
          <w:szCs w:val="32"/>
        </w:rPr>
      </w:pPr>
      <w:r w:rsidRPr="00A406C0">
        <w:rPr>
          <w:b/>
          <w:sz w:val="32"/>
          <w:szCs w:val="32"/>
        </w:rPr>
        <w:t xml:space="preserve">ΔΙΚΗΓΟΡΙΚΩΝ ΣΥΛΛΟΓΩΝ ΕΛΛΑΔΟΣ </w:t>
      </w:r>
      <w:r w:rsidRPr="00A406C0">
        <w:rPr>
          <w:b/>
          <w:sz w:val="32"/>
          <w:szCs w:val="32"/>
        </w:rPr>
        <w:tab/>
      </w:r>
      <w:r w:rsidRPr="00A406C0">
        <w:rPr>
          <w:b/>
          <w:sz w:val="32"/>
          <w:szCs w:val="32"/>
        </w:rPr>
        <w:tab/>
      </w:r>
    </w:p>
    <w:p w:rsidR="00A406C0" w:rsidRPr="00A406C0" w:rsidRDefault="00A406C0" w:rsidP="007C2302">
      <w:pPr>
        <w:spacing w:line="240" w:lineRule="auto"/>
        <w:ind w:left="5760"/>
        <w:jc w:val="both"/>
        <w:rPr>
          <w:b/>
          <w:sz w:val="32"/>
          <w:szCs w:val="32"/>
        </w:rPr>
      </w:pPr>
      <w:r w:rsidRPr="00A406C0">
        <w:rPr>
          <w:b/>
          <w:sz w:val="32"/>
          <w:szCs w:val="32"/>
        </w:rPr>
        <w:t>Αθήνα, 16.3.2018</w:t>
      </w:r>
    </w:p>
    <w:p w:rsidR="00A406C0" w:rsidRPr="00A406C0" w:rsidRDefault="00A406C0" w:rsidP="00A406C0">
      <w:pPr>
        <w:jc w:val="both"/>
        <w:rPr>
          <w:b/>
          <w:sz w:val="32"/>
          <w:szCs w:val="32"/>
        </w:rPr>
      </w:pPr>
    </w:p>
    <w:p w:rsidR="00A406C0" w:rsidRPr="00A406C0" w:rsidRDefault="00A406C0" w:rsidP="00A406C0">
      <w:pPr>
        <w:jc w:val="center"/>
        <w:rPr>
          <w:b/>
          <w:sz w:val="32"/>
          <w:szCs w:val="32"/>
        </w:rPr>
      </w:pPr>
      <w:r w:rsidRPr="00A406C0">
        <w:rPr>
          <w:b/>
          <w:sz w:val="32"/>
          <w:szCs w:val="32"/>
        </w:rPr>
        <w:t>ΑΝΑΚΟΙΝΩΣΗ</w:t>
      </w:r>
    </w:p>
    <w:p w:rsidR="00A406C0" w:rsidRDefault="00A406C0" w:rsidP="00A406C0">
      <w:pPr>
        <w:jc w:val="both"/>
        <w:rPr>
          <w:sz w:val="32"/>
          <w:szCs w:val="32"/>
        </w:rPr>
      </w:pPr>
    </w:p>
    <w:p w:rsidR="003205B2" w:rsidRPr="00A63705" w:rsidRDefault="00E07986" w:rsidP="003205B2">
      <w:pPr>
        <w:ind w:firstLine="720"/>
        <w:jc w:val="both"/>
        <w:rPr>
          <w:sz w:val="32"/>
          <w:szCs w:val="32"/>
        </w:rPr>
      </w:pPr>
      <w:r w:rsidRPr="00E07986">
        <w:rPr>
          <w:sz w:val="32"/>
          <w:szCs w:val="32"/>
        </w:rPr>
        <w:t>Με έκπληξη λάβαμε γνώση της αντίδρασης της ΕΔΕ στην ομόφωνη απόφαση του ΔΣΑ για την ανάγκη τροποποίησης του άρθρου 340 ΚΠΔ</w:t>
      </w:r>
      <w:r w:rsidR="003205B2" w:rsidRPr="003205B2">
        <w:rPr>
          <w:sz w:val="32"/>
          <w:szCs w:val="32"/>
        </w:rPr>
        <w:t>,</w:t>
      </w:r>
      <w:r w:rsidRPr="00E07986">
        <w:rPr>
          <w:sz w:val="32"/>
          <w:szCs w:val="32"/>
        </w:rPr>
        <w:t xml:space="preserve"> με αφορμή την εφαρμογή του </w:t>
      </w:r>
      <w:r w:rsidR="003205B2">
        <w:rPr>
          <w:sz w:val="32"/>
          <w:szCs w:val="32"/>
        </w:rPr>
        <w:t xml:space="preserve">και τον τρόπο εφαρμογής του </w:t>
      </w:r>
      <w:r>
        <w:rPr>
          <w:sz w:val="32"/>
          <w:szCs w:val="32"/>
        </w:rPr>
        <w:t xml:space="preserve">από συγκεκριμένες δικαστικές συνθέσεις. </w:t>
      </w:r>
    </w:p>
    <w:p w:rsidR="004D185C" w:rsidRDefault="005273A6" w:rsidP="003205B2">
      <w:pPr>
        <w:ind w:firstLine="720"/>
        <w:jc w:val="both"/>
        <w:rPr>
          <w:sz w:val="32"/>
          <w:szCs w:val="32"/>
        </w:rPr>
      </w:pPr>
      <w:r w:rsidRPr="003572B6">
        <w:rPr>
          <w:sz w:val="32"/>
          <w:szCs w:val="32"/>
        </w:rPr>
        <w:t xml:space="preserve">Ιδιαίτερη εντύπωση μας </w:t>
      </w:r>
      <w:r w:rsidR="00A63705">
        <w:rPr>
          <w:sz w:val="32"/>
          <w:szCs w:val="32"/>
        </w:rPr>
        <w:t>προκαλεί</w:t>
      </w:r>
      <w:r w:rsidRPr="003572B6">
        <w:rPr>
          <w:sz w:val="32"/>
          <w:szCs w:val="32"/>
        </w:rPr>
        <w:t xml:space="preserve"> η σπουδή της ΕΔΕ για άμεση αντίδραση στην απόφαση του ΔΣΑ</w:t>
      </w:r>
      <w:r w:rsidR="004D185C">
        <w:rPr>
          <w:sz w:val="32"/>
          <w:szCs w:val="32"/>
        </w:rPr>
        <w:t xml:space="preserve">, όπως και η επιλεκτική αναφορά δεδομένων μια ποινικής υπόθεσης </w:t>
      </w:r>
      <w:r w:rsidR="007C2302">
        <w:rPr>
          <w:sz w:val="32"/>
          <w:szCs w:val="32"/>
        </w:rPr>
        <w:t xml:space="preserve">η απεικόνιση της οποίας στην συγκεκριμένη ανακοίνωση </w:t>
      </w:r>
      <w:r w:rsidR="00B176BA">
        <w:rPr>
          <w:sz w:val="32"/>
          <w:szCs w:val="32"/>
        </w:rPr>
        <w:t>δεν αντικατοπτρίζει την συνολική πραγματική της διάσταση.</w:t>
      </w:r>
    </w:p>
    <w:p w:rsidR="00C95CB0" w:rsidRPr="00500003" w:rsidRDefault="00E07986" w:rsidP="003205B2">
      <w:pPr>
        <w:ind w:firstLine="720"/>
        <w:jc w:val="both"/>
        <w:rPr>
          <w:b/>
          <w:sz w:val="32"/>
          <w:szCs w:val="32"/>
        </w:rPr>
      </w:pPr>
      <w:r>
        <w:rPr>
          <w:sz w:val="32"/>
          <w:szCs w:val="32"/>
        </w:rPr>
        <w:t>Το δικηγορικό σώμα, σθεναρά και διαχρονικά, αγωνίζεται για την ταχεία και ορθή απονομή της δικαιοσύνης. Η προάσπιση των θεμελιωδών δικαιωμάτων των διαδίκων</w:t>
      </w:r>
      <w:r w:rsidR="003205B2">
        <w:rPr>
          <w:sz w:val="32"/>
          <w:szCs w:val="32"/>
        </w:rPr>
        <w:t>,</w:t>
      </w:r>
      <w:r>
        <w:rPr>
          <w:sz w:val="32"/>
          <w:szCs w:val="32"/>
        </w:rPr>
        <w:t xml:space="preserve"> ιδίως της υπεράσπισης του κατηγορουμένου</w:t>
      </w:r>
      <w:r w:rsidR="003205B2">
        <w:rPr>
          <w:sz w:val="32"/>
          <w:szCs w:val="32"/>
        </w:rPr>
        <w:t>,</w:t>
      </w:r>
      <w:r>
        <w:rPr>
          <w:sz w:val="32"/>
          <w:szCs w:val="32"/>
        </w:rPr>
        <w:t xml:space="preserve"> πρέπει να αποτελεί την κορωνίδα του δικαι</w:t>
      </w:r>
      <w:r w:rsidR="003205B2">
        <w:rPr>
          <w:sz w:val="32"/>
          <w:szCs w:val="32"/>
        </w:rPr>
        <w:t>ϊ</w:t>
      </w:r>
      <w:r>
        <w:rPr>
          <w:sz w:val="32"/>
          <w:szCs w:val="32"/>
        </w:rPr>
        <w:t xml:space="preserve">κού μας συστήματος. </w:t>
      </w:r>
      <w:r w:rsidRPr="00500003">
        <w:rPr>
          <w:b/>
          <w:sz w:val="32"/>
          <w:szCs w:val="32"/>
        </w:rPr>
        <w:t>Μόνη η επιτάχυνση της διαδικασίας, χωρίς την τήρηση δικαιοκρατικών εγγυήσεων, δεν αρκεί για την ορθή απονομή της δικαιοσύνης, που είναι το κ</w:t>
      </w:r>
      <w:r w:rsidR="003205B2" w:rsidRPr="00500003">
        <w:rPr>
          <w:b/>
          <w:sz w:val="32"/>
          <w:szCs w:val="32"/>
        </w:rPr>
        <w:t>υρίως</w:t>
      </w:r>
      <w:r w:rsidRPr="00500003">
        <w:rPr>
          <w:b/>
          <w:sz w:val="32"/>
          <w:szCs w:val="32"/>
        </w:rPr>
        <w:t xml:space="preserve"> ζητούμενο.</w:t>
      </w:r>
    </w:p>
    <w:p w:rsidR="004D185C" w:rsidRDefault="00E07986" w:rsidP="003205B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Η διάταξη του άρθρου 340 παρ. 1 ΚΠΔ</w:t>
      </w:r>
      <w:r w:rsidR="003205B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86B0B">
        <w:rPr>
          <w:sz w:val="32"/>
          <w:szCs w:val="32"/>
        </w:rPr>
        <w:t xml:space="preserve">όπως τροποποιήθηκε με το ν. 4509/2017 </w:t>
      </w:r>
      <w:r>
        <w:rPr>
          <w:sz w:val="32"/>
          <w:szCs w:val="32"/>
        </w:rPr>
        <w:t>όχι μόνο είναι προδήλως αντισυνταγματική</w:t>
      </w:r>
      <w:r w:rsidR="003205B2">
        <w:rPr>
          <w:sz w:val="32"/>
          <w:szCs w:val="32"/>
        </w:rPr>
        <w:t>,</w:t>
      </w:r>
      <w:r>
        <w:rPr>
          <w:sz w:val="32"/>
          <w:szCs w:val="32"/>
        </w:rPr>
        <w:t xml:space="preserve"> αλλά</w:t>
      </w:r>
      <w:r w:rsidR="003205B2">
        <w:rPr>
          <w:sz w:val="32"/>
          <w:szCs w:val="32"/>
        </w:rPr>
        <w:t>,</w:t>
      </w:r>
      <w:r>
        <w:rPr>
          <w:sz w:val="32"/>
          <w:szCs w:val="32"/>
        </w:rPr>
        <w:t xml:space="preserve"> εφαρμόζεται και εσφαλμένα</w:t>
      </w:r>
      <w:r w:rsidR="00C86B0B">
        <w:rPr>
          <w:sz w:val="32"/>
          <w:szCs w:val="32"/>
        </w:rPr>
        <w:t>,</w:t>
      </w:r>
      <w:r>
        <w:rPr>
          <w:sz w:val="32"/>
          <w:szCs w:val="32"/>
        </w:rPr>
        <w:t xml:space="preserve"> αφού η εφαρμογή της δεν γίνεται</w:t>
      </w:r>
      <w:r w:rsidR="003205B2">
        <w:rPr>
          <w:sz w:val="32"/>
          <w:szCs w:val="32"/>
        </w:rPr>
        <w:t>,</w:t>
      </w:r>
      <w:r>
        <w:rPr>
          <w:sz w:val="32"/>
          <w:szCs w:val="32"/>
        </w:rPr>
        <w:t xml:space="preserve"> κατ’ εξαίρεσιν σε δίκες μακράς διάρκειας, αλλά </w:t>
      </w:r>
      <w:r w:rsidR="00C86B0B">
        <w:rPr>
          <w:sz w:val="32"/>
          <w:szCs w:val="32"/>
        </w:rPr>
        <w:t>κινδυνεύει</w:t>
      </w:r>
      <w:r>
        <w:rPr>
          <w:sz w:val="32"/>
          <w:szCs w:val="32"/>
        </w:rPr>
        <w:t xml:space="preserve"> να </w:t>
      </w:r>
      <w:r w:rsidR="00A63705">
        <w:rPr>
          <w:sz w:val="32"/>
          <w:szCs w:val="32"/>
        </w:rPr>
        <w:t>εξελιχθεί</w:t>
      </w:r>
      <w:r>
        <w:rPr>
          <w:sz w:val="32"/>
          <w:szCs w:val="32"/>
        </w:rPr>
        <w:t xml:space="preserve"> </w:t>
      </w:r>
      <w:r w:rsidR="00A63705">
        <w:rPr>
          <w:sz w:val="32"/>
          <w:szCs w:val="32"/>
        </w:rPr>
        <w:t>σε</w:t>
      </w:r>
      <w:r>
        <w:rPr>
          <w:sz w:val="32"/>
          <w:szCs w:val="32"/>
        </w:rPr>
        <w:t xml:space="preserve"> κανόνα. </w:t>
      </w:r>
      <w:r w:rsidR="004D185C">
        <w:rPr>
          <w:sz w:val="32"/>
          <w:szCs w:val="32"/>
        </w:rPr>
        <w:t xml:space="preserve">Για το θέμα αυτό ο ΔΣΑ </w:t>
      </w:r>
      <w:r w:rsidR="00B176BA">
        <w:rPr>
          <w:sz w:val="32"/>
          <w:szCs w:val="32"/>
        </w:rPr>
        <w:t xml:space="preserve">με χθεσινή του απόφαση </w:t>
      </w:r>
      <w:r w:rsidR="004D185C">
        <w:rPr>
          <w:sz w:val="32"/>
          <w:szCs w:val="32"/>
        </w:rPr>
        <w:t>ζήτησε από τον Πρόεδρο και την Εισαγγελέα του Α</w:t>
      </w:r>
      <w:r w:rsidR="00A63705">
        <w:rPr>
          <w:sz w:val="32"/>
          <w:szCs w:val="32"/>
        </w:rPr>
        <w:t xml:space="preserve">ρείου </w:t>
      </w:r>
      <w:r w:rsidR="004D185C">
        <w:rPr>
          <w:sz w:val="32"/>
          <w:szCs w:val="32"/>
        </w:rPr>
        <w:t>Π</w:t>
      </w:r>
      <w:r w:rsidR="00A63705">
        <w:rPr>
          <w:sz w:val="32"/>
          <w:szCs w:val="32"/>
        </w:rPr>
        <w:t>άγου</w:t>
      </w:r>
      <w:r w:rsidR="004D185C">
        <w:rPr>
          <w:sz w:val="32"/>
          <w:szCs w:val="32"/>
        </w:rPr>
        <w:t xml:space="preserve">, τον Προϊστάμενο του Εφετείου </w:t>
      </w:r>
      <w:r w:rsidR="00A63705">
        <w:rPr>
          <w:sz w:val="32"/>
          <w:szCs w:val="32"/>
        </w:rPr>
        <w:t xml:space="preserve">Αθηνών </w:t>
      </w:r>
      <w:r w:rsidR="004D185C">
        <w:rPr>
          <w:sz w:val="32"/>
          <w:szCs w:val="32"/>
        </w:rPr>
        <w:t xml:space="preserve">και την ΕΔΕ να πάρουν </w:t>
      </w:r>
      <w:r w:rsidR="004D185C">
        <w:rPr>
          <w:sz w:val="32"/>
          <w:szCs w:val="32"/>
        </w:rPr>
        <w:lastRenderedPageBreak/>
        <w:t>θέση για τη</w:t>
      </w:r>
      <w:r w:rsidR="00500003">
        <w:rPr>
          <w:sz w:val="32"/>
          <w:szCs w:val="32"/>
        </w:rPr>
        <w:t>ν</w:t>
      </w:r>
      <w:r w:rsidR="004D185C">
        <w:rPr>
          <w:sz w:val="32"/>
          <w:szCs w:val="32"/>
        </w:rPr>
        <w:t xml:space="preserve"> </w:t>
      </w:r>
      <w:r w:rsidR="00500003">
        <w:rPr>
          <w:sz w:val="32"/>
          <w:szCs w:val="32"/>
        </w:rPr>
        <w:t xml:space="preserve">συμβατότητα με το </w:t>
      </w:r>
      <w:r w:rsidR="00A63705">
        <w:rPr>
          <w:sz w:val="32"/>
          <w:szCs w:val="32"/>
        </w:rPr>
        <w:t>Σ</w:t>
      </w:r>
      <w:r w:rsidR="00500003">
        <w:rPr>
          <w:sz w:val="32"/>
          <w:szCs w:val="32"/>
        </w:rPr>
        <w:t xml:space="preserve">ύνταγμα και την ΕΣΔΑ, </w:t>
      </w:r>
      <w:r w:rsidR="004D185C">
        <w:rPr>
          <w:sz w:val="32"/>
          <w:szCs w:val="32"/>
        </w:rPr>
        <w:t>ή μη</w:t>
      </w:r>
      <w:r w:rsidR="00500003">
        <w:rPr>
          <w:sz w:val="32"/>
          <w:szCs w:val="32"/>
        </w:rPr>
        <w:t>,</w:t>
      </w:r>
      <w:r w:rsidR="004D185C">
        <w:rPr>
          <w:sz w:val="32"/>
          <w:szCs w:val="32"/>
        </w:rPr>
        <w:t xml:space="preserve"> της </w:t>
      </w:r>
      <w:r w:rsidR="00A63705">
        <w:rPr>
          <w:sz w:val="32"/>
          <w:szCs w:val="32"/>
        </w:rPr>
        <w:t xml:space="preserve">ως </w:t>
      </w:r>
      <w:r w:rsidR="004D185C">
        <w:rPr>
          <w:sz w:val="32"/>
          <w:szCs w:val="32"/>
        </w:rPr>
        <w:t xml:space="preserve">άνω διάταξης, χωρίς </w:t>
      </w:r>
      <w:r w:rsidR="00500003">
        <w:rPr>
          <w:sz w:val="32"/>
          <w:szCs w:val="32"/>
        </w:rPr>
        <w:t xml:space="preserve">η ανακοίνωση της ΕΔΕ να παίρνει σαφή θέση επί του θέματος. </w:t>
      </w:r>
    </w:p>
    <w:p w:rsidR="007C2302" w:rsidRDefault="00E07986" w:rsidP="003205B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Οι δικηγόροι</w:t>
      </w:r>
      <w:r w:rsidR="00DF7AB3">
        <w:rPr>
          <w:sz w:val="32"/>
          <w:szCs w:val="32"/>
        </w:rPr>
        <w:t>,</w:t>
      </w:r>
      <w:r>
        <w:rPr>
          <w:sz w:val="32"/>
          <w:szCs w:val="32"/>
        </w:rPr>
        <w:t xml:space="preserve"> ως συλλειτουργοί της δικαιοσύνης, επιδιώκουν σχέσεις </w:t>
      </w:r>
      <w:r w:rsidR="00DF7AB3">
        <w:rPr>
          <w:sz w:val="32"/>
          <w:szCs w:val="32"/>
        </w:rPr>
        <w:t xml:space="preserve">συνεργασίας </w:t>
      </w:r>
      <w:r>
        <w:rPr>
          <w:sz w:val="32"/>
          <w:szCs w:val="32"/>
        </w:rPr>
        <w:t xml:space="preserve">με τους δικαστές. Απαραίτητη προϋπόθεση όμως γι’ αυτό  αποτελεί ο </w:t>
      </w:r>
      <w:r w:rsidR="00DF7AB3">
        <w:rPr>
          <w:sz w:val="32"/>
          <w:szCs w:val="32"/>
        </w:rPr>
        <w:t xml:space="preserve">αμοιβαίος </w:t>
      </w:r>
      <w:r>
        <w:rPr>
          <w:sz w:val="32"/>
          <w:szCs w:val="32"/>
        </w:rPr>
        <w:t xml:space="preserve">σεβασμός του θεσμικού </w:t>
      </w:r>
      <w:r w:rsidR="00DF7AB3">
        <w:rPr>
          <w:sz w:val="32"/>
          <w:szCs w:val="32"/>
        </w:rPr>
        <w:t xml:space="preserve">και διακριτού </w:t>
      </w:r>
      <w:r>
        <w:rPr>
          <w:sz w:val="32"/>
          <w:szCs w:val="32"/>
        </w:rPr>
        <w:t xml:space="preserve">ρόλου τους. Δίκες χωρίς υπερασπιστές δικηγόρους δεν νοούνται. Εάν το ποινικό σύστημα στην Ελλάδα έχει φτάσει στα ακραία όριά του, όπως </w:t>
      </w:r>
      <w:r w:rsidR="007C2302">
        <w:rPr>
          <w:sz w:val="32"/>
          <w:szCs w:val="32"/>
        </w:rPr>
        <w:t xml:space="preserve">αναφέρεται </w:t>
      </w:r>
      <w:r>
        <w:rPr>
          <w:sz w:val="32"/>
          <w:szCs w:val="32"/>
        </w:rPr>
        <w:t xml:space="preserve">στη σχετική ανακοίνωση της ΕΔΕ, </w:t>
      </w:r>
      <w:r w:rsidRPr="00A63705">
        <w:rPr>
          <w:b/>
          <w:sz w:val="32"/>
          <w:szCs w:val="32"/>
        </w:rPr>
        <w:t>είναι</w:t>
      </w:r>
      <w:r w:rsidR="007C2302" w:rsidRPr="00A63705">
        <w:rPr>
          <w:b/>
          <w:sz w:val="32"/>
          <w:szCs w:val="32"/>
        </w:rPr>
        <w:t>,</w:t>
      </w:r>
      <w:r w:rsidRPr="00A63705">
        <w:rPr>
          <w:b/>
          <w:sz w:val="32"/>
          <w:szCs w:val="32"/>
        </w:rPr>
        <w:t xml:space="preserve"> </w:t>
      </w:r>
      <w:r w:rsidR="007C2302" w:rsidRPr="00A63705">
        <w:rPr>
          <w:b/>
          <w:sz w:val="32"/>
          <w:szCs w:val="32"/>
        </w:rPr>
        <w:t xml:space="preserve">συνευθύνη της </w:t>
      </w:r>
      <w:r w:rsidR="00A63705" w:rsidRPr="00A63705">
        <w:rPr>
          <w:b/>
          <w:sz w:val="32"/>
          <w:szCs w:val="32"/>
        </w:rPr>
        <w:t>Π</w:t>
      </w:r>
      <w:r w:rsidR="007C2302" w:rsidRPr="00A63705">
        <w:rPr>
          <w:b/>
          <w:sz w:val="32"/>
          <w:szCs w:val="32"/>
        </w:rPr>
        <w:t>ολιτείας και όλων των συ</w:t>
      </w:r>
      <w:r w:rsidR="00500003" w:rsidRPr="00A63705">
        <w:rPr>
          <w:b/>
          <w:sz w:val="32"/>
          <w:szCs w:val="32"/>
        </w:rPr>
        <w:t>λ</w:t>
      </w:r>
      <w:r w:rsidR="007C2302" w:rsidRPr="00A63705">
        <w:rPr>
          <w:b/>
          <w:sz w:val="32"/>
          <w:szCs w:val="32"/>
        </w:rPr>
        <w:t>λειτουργών της δικαιοσύνης</w:t>
      </w:r>
      <w:r w:rsidR="00500003" w:rsidRPr="00A63705">
        <w:rPr>
          <w:b/>
          <w:sz w:val="32"/>
          <w:szCs w:val="32"/>
        </w:rPr>
        <w:t xml:space="preserve">, στο μέτρο που αναλογεί στον καθένα, </w:t>
      </w:r>
      <w:r w:rsidR="007C2302" w:rsidRPr="00A63705">
        <w:rPr>
          <w:b/>
          <w:sz w:val="32"/>
          <w:szCs w:val="32"/>
        </w:rPr>
        <w:t xml:space="preserve">να προασπίσουν την νομιμότητα </w:t>
      </w:r>
      <w:r w:rsidR="00500003" w:rsidRPr="00A63705">
        <w:rPr>
          <w:b/>
          <w:sz w:val="32"/>
          <w:szCs w:val="32"/>
        </w:rPr>
        <w:t>και την εύρυθμη λειτουργία της.</w:t>
      </w:r>
      <w:r w:rsidR="007C2302">
        <w:rPr>
          <w:sz w:val="32"/>
          <w:szCs w:val="32"/>
        </w:rPr>
        <w:t xml:space="preserve"> </w:t>
      </w:r>
    </w:p>
    <w:p w:rsidR="00E07986" w:rsidRDefault="00E07986" w:rsidP="007C2302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Η Συντονιστική Επιτροπή Δικηγορικών Συλλόγων Ελλάδος αποφ</w:t>
      </w:r>
      <w:r w:rsidR="004D185C">
        <w:rPr>
          <w:sz w:val="32"/>
          <w:szCs w:val="32"/>
        </w:rPr>
        <w:t>άσισε</w:t>
      </w:r>
      <w:r>
        <w:rPr>
          <w:sz w:val="32"/>
          <w:szCs w:val="32"/>
        </w:rPr>
        <w:t xml:space="preserve"> </w:t>
      </w:r>
      <w:r w:rsidRPr="003205B2">
        <w:rPr>
          <w:sz w:val="32"/>
          <w:szCs w:val="32"/>
        </w:rPr>
        <w:t>:</w:t>
      </w:r>
    </w:p>
    <w:p w:rsidR="00E07986" w:rsidRDefault="00E07986" w:rsidP="00A406C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Να προτείνει την τροποποίηση του άρθρου 340 παρ. 1 ΚΠΔ, θέμα που θα θέσει στην επικείμενη συνάντησ</w:t>
      </w:r>
      <w:r w:rsidR="00B176BA">
        <w:rPr>
          <w:sz w:val="32"/>
          <w:szCs w:val="32"/>
        </w:rPr>
        <w:t>η</w:t>
      </w:r>
      <w:r>
        <w:rPr>
          <w:sz w:val="32"/>
          <w:szCs w:val="32"/>
        </w:rPr>
        <w:t xml:space="preserve"> με τον Υπουργό Δικαιοσύνης, Διαφάν</w:t>
      </w:r>
      <w:r w:rsidR="00B176BA">
        <w:rPr>
          <w:sz w:val="32"/>
          <w:szCs w:val="32"/>
        </w:rPr>
        <w:t>ειας και Ανθρωπίνων Δικαιωμάτων</w:t>
      </w:r>
    </w:p>
    <w:p w:rsidR="00E07986" w:rsidRPr="00E07986" w:rsidRDefault="00E07986" w:rsidP="00A406C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Να προτείνει στους Δικηγορικούς Συλλόγους της χώρας την κήρυξη συμβολικής δίωρης στάσης εργασίας των δικηγόρων – μελών τους από τις ποινικές δίκες των Εφετείων Κακουργημάτων, Μικτών Ορκωτών Δικαστηρίων και Μικτών Ορκωτών Εφετείων την προσεχή Τετάρτη 21.3.2018 και από ώρα 9.00΄- 11.00΄</w:t>
      </w:r>
      <w:r w:rsidR="003205B2">
        <w:rPr>
          <w:sz w:val="32"/>
          <w:szCs w:val="32"/>
        </w:rPr>
        <w:t>.</w:t>
      </w:r>
    </w:p>
    <w:sectPr w:rsidR="00E07986" w:rsidRPr="00E07986" w:rsidSect="007C230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08" w:rsidRDefault="007B1508" w:rsidP="00A0110C">
      <w:pPr>
        <w:spacing w:after="0" w:line="240" w:lineRule="auto"/>
      </w:pPr>
      <w:r>
        <w:separator/>
      </w:r>
    </w:p>
  </w:endnote>
  <w:endnote w:type="continuationSeparator" w:id="0">
    <w:p w:rsidR="007B1508" w:rsidRDefault="007B1508" w:rsidP="00A0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08" w:rsidRDefault="007B1508" w:rsidP="00A0110C">
      <w:pPr>
        <w:spacing w:after="0" w:line="240" w:lineRule="auto"/>
      </w:pPr>
      <w:r>
        <w:separator/>
      </w:r>
    </w:p>
  </w:footnote>
  <w:footnote w:type="continuationSeparator" w:id="0">
    <w:p w:rsidR="007B1508" w:rsidRDefault="007B1508" w:rsidP="00A01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3C4"/>
    <w:multiLevelType w:val="hybridMultilevel"/>
    <w:tmpl w:val="8D4E81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86"/>
    <w:rsid w:val="001533B9"/>
    <w:rsid w:val="0026122A"/>
    <w:rsid w:val="003205B2"/>
    <w:rsid w:val="003572B6"/>
    <w:rsid w:val="004D185C"/>
    <w:rsid w:val="00500003"/>
    <w:rsid w:val="005273A6"/>
    <w:rsid w:val="007B1508"/>
    <w:rsid w:val="007C2302"/>
    <w:rsid w:val="007E1BEC"/>
    <w:rsid w:val="00843340"/>
    <w:rsid w:val="00A0110C"/>
    <w:rsid w:val="00A406C0"/>
    <w:rsid w:val="00A63705"/>
    <w:rsid w:val="00A81693"/>
    <w:rsid w:val="00AE35C1"/>
    <w:rsid w:val="00B176BA"/>
    <w:rsid w:val="00C86B0B"/>
    <w:rsid w:val="00C95CB0"/>
    <w:rsid w:val="00D1193E"/>
    <w:rsid w:val="00DF7AB3"/>
    <w:rsid w:val="00E07986"/>
    <w:rsid w:val="00F0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2DCBB-8EF0-4801-803F-84F2BD6D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8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79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01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0110C"/>
  </w:style>
  <w:style w:type="paragraph" w:styleId="a6">
    <w:name w:val="footer"/>
    <w:basedOn w:val="a"/>
    <w:link w:val="Char1"/>
    <w:uiPriority w:val="99"/>
    <w:unhideWhenUsed/>
    <w:rsid w:val="00A01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0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536C-9799-4E94-B703-875FE0EC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Προέδρου</dc:creator>
  <cp:keywords/>
  <dc:description/>
  <cp:lastModifiedBy>bill dalamagas</cp:lastModifiedBy>
  <cp:revision>2</cp:revision>
  <cp:lastPrinted>2018-03-16T19:26:00Z</cp:lastPrinted>
  <dcterms:created xsi:type="dcterms:W3CDTF">2018-03-19T06:56:00Z</dcterms:created>
  <dcterms:modified xsi:type="dcterms:W3CDTF">2018-03-19T06:56:00Z</dcterms:modified>
</cp:coreProperties>
</file>