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21" w:rsidRDefault="00150DCA" w:rsidP="00076121">
      <w:pPr>
        <w:rPr>
          <w:b/>
        </w:rPr>
      </w:pPr>
      <w:bookmarkStart w:id="0" w:name="_GoBack"/>
      <w:bookmarkEnd w:id="0"/>
      <w:r>
        <w:rPr>
          <w:b/>
        </w:rPr>
        <w:t xml:space="preserve">        </w:t>
      </w:r>
      <w:r w:rsidR="00076121">
        <w:rPr>
          <w:b/>
        </w:rPr>
        <w:t xml:space="preserve">ΟΛΟΜΕΛΕΙΑ ΠΡΟΕΔΡΩΝ </w:t>
      </w:r>
    </w:p>
    <w:p w:rsidR="00076121" w:rsidRDefault="00076121" w:rsidP="00076121">
      <w:pPr>
        <w:rPr>
          <w:b/>
        </w:rPr>
      </w:pPr>
      <w:r>
        <w:rPr>
          <w:b/>
        </w:rPr>
        <w:t>ΔΙΚΗΓΟΡΙΚΩΝ ΣΥΛΛΟΓΩΝ ΕΛΛΑΔΟΣ</w:t>
      </w:r>
    </w:p>
    <w:p w:rsidR="00076121" w:rsidRDefault="00076121" w:rsidP="00076121">
      <w:pPr>
        <w:rPr>
          <w:b/>
        </w:rPr>
      </w:pPr>
    </w:p>
    <w:p w:rsidR="00076121" w:rsidRDefault="00076121" w:rsidP="00076121">
      <w:pPr>
        <w:jc w:val="right"/>
        <w:rPr>
          <w:b/>
        </w:rPr>
      </w:pPr>
      <w:r>
        <w:rPr>
          <w:b/>
        </w:rPr>
        <w:t>3/4/2018</w:t>
      </w:r>
    </w:p>
    <w:p w:rsidR="000043F1" w:rsidRPr="000043F1" w:rsidRDefault="000043F1" w:rsidP="000043F1">
      <w:pPr>
        <w:jc w:val="center"/>
        <w:rPr>
          <w:b/>
        </w:rPr>
      </w:pPr>
      <w:r w:rsidRPr="000043F1">
        <w:rPr>
          <w:b/>
        </w:rPr>
        <w:t>ΑΝΑΚΟΙΝΩΣΗ</w:t>
      </w:r>
    </w:p>
    <w:p w:rsidR="000043F1" w:rsidRDefault="000043F1" w:rsidP="00731C90">
      <w:pPr>
        <w:jc w:val="both"/>
      </w:pPr>
    </w:p>
    <w:p w:rsidR="004165F5" w:rsidRDefault="00731C90" w:rsidP="00731C90">
      <w:pPr>
        <w:jc w:val="both"/>
      </w:pPr>
      <w:r>
        <w:t>Η Ολομέλεια των Προέδρων των Δικηγορικών Συλλόγων της χώρας συνεδρίασε σήμερα στην Αθήνα</w:t>
      </w:r>
      <w:r w:rsidR="004C1398">
        <w:t xml:space="preserve">, και αφού ενημερώθηκε </w:t>
      </w:r>
      <w:r>
        <w:t xml:space="preserve"> </w:t>
      </w:r>
      <w:r w:rsidR="004C1398">
        <w:t xml:space="preserve">από τον Πρόεδρο, Δημήτρη </w:t>
      </w:r>
      <w:r w:rsidR="00150DCA">
        <w:t xml:space="preserve">Κ. </w:t>
      </w:r>
      <w:proofErr w:type="spellStart"/>
      <w:r w:rsidR="004C1398">
        <w:t>Βερβεσό</w:t>
      </w:r>
      <w:proofErr w:type="spellEnd"/>
      <w:r w:rsidR="004C1398">
        <w:t xml:space="preserve">, για όλες τις τρέχουσες εξελίξεις στα θέματα που αφορούν το δικηγορικό σώμα (ασφαλιστικά, φορολογικά κ.λπ.),  </w:t>
      </w:r>
      <w:r>
        <w:t xml:space="preserve">αποφάσισε τα εξής: </w:t>
      </w:r>
    </w:p>
    <w:p w:rsidR="00150DCA" w:rsidRDefault="00150DCA" w:rsidP="00150DCA">
      <w:pPr>
        <w:jc w:val="both"/>
        <w:rPr>
          <w:b/>
        </w:rPr>
      </w:pPr>
    </w:p>
    <w:p w:rsidR="00150DCA" w:rsidRDefault="00150DCA" w:rsidP="00150DCA">
      <w:pPr>
        <w:jc w:val="both"/>
      </w:pPr>
      <w:r>
        <w:rPr>
          <w:b/>
        </w:rPr>
        <w:t>1</w:t>
      </w:r>
      <w:r w:rsidRPr="00731C90">
        <w:rPr>
          <w:b/>
        </w:rPr>
        <w:t>.</w:t>
      </w:r>
      <w:r>
        <w:t xml:space="preserve"> Επικύρωσε την απόφαση της Συντονιστικής Επιτροπής για τους </w:t>
      </w:r>
      <w:r w:rsidRPr="00731C90">
        <w:rPr>
          <w:b/>
        </w:rPr>
        <w:t xml:space="preserve">Έλληνες στρατιωτικούς </w:t>
      </w:r>
      <w:r>
        <w:t xml:space="preserve">που έχουν συλληφθεί από τις τουρκικές αρχές και κατά των οποίων δεν έχουν ακόμη απαγγελθεί κατηγορίες, παρότι παρήλθε χρονικό διάστημα πλέον του μηνός. Η Ολομέλεια επισημαίνει ότι ο σεβασμός στα δικαιώματα των κρατουμένων και η δημιουργία συνθηκών για μια δίκαιη δίκη είναι αδιαπραγμάτευτες κατακτήσεις του ευρωπαϊκού νομικού πολιτισμού που πρέπει να τηρούνται απαρεγκλίτως. </w:t>
      </w:r>
    </w:p>
    <w:p w:rsidR="00731C90" w:rsidRDefault="00731C90" w:rsidP="00731C90">
      <w:pPr>
        <w:jc w:val="both"/>
      </w:pPr>
    </w:p>
    <w:p w:rsidR="00150DCA" w:rsidRDefault="00150DCA" w:rsidP="00150DCA">
      <w:pPr>
        <w:jc w:val="both"/>
      </w:pPr>
      <w:r>
        <w:rPr>
          <w:b/>
        </w:rPr>
        <w:t>2</w:t>
      </w:r>
      <w:r w:rsidRPr="004C1398">
        <w:rPr>
          <w:b/>
        </w:rPr>
        <w:t>.</w:t>
      </w:r>
      <w:r>
        <w:t xml:space="preserve"> Εξέφρασε την </w:t>
      </w:r>
      <w:r w:rsidRPr="00731C90">
        <w:rPr>
          <w:b/>
        </w:rPr>
        <w:t xml:space="preserve">αντίθεσή της στην ίδρυση </w:t>
      </w:r>
      <w:r>
        <w:rPr>
          <w:b/>
        </w:rPr>
        <w:t xml:space="preserve">τέταρτης </w:t>
      </w:r>
      <w:r w:rsidRPr="00731C90">
        <w:rPr>
          <w:b/>
        </w:rPr>
        <w:t>νομικής σχολής</w:t>
      </w:r>
      <w:r>
        <w:t xml:space="preserve">, όπως εξαγγέλθηκε από τον Υπουργό Παιδείας, χωρίς προηγούμενη μελέτη και διαβούλευση με την ακαδημαϊκή και νομική κοινότητα.  Επισημαίνεται ότι μέχρι και σήμερα ο Υπουργός δεν έχει ανταποκριθεί στο αίτημα για συνάντηση με την Ολομέλεια παρά τα επανειλημμένα προς τούτο αιτήματα. </w:t>
      </w:r>
    </w:p>
    <w:p w:rsidR="00150DCA" w:rsidRDefault="00150DCA" w:rsidP="00150DCA">
      <w:pPr>
        <w:jc w:val="both"/>
      </w:pPr>
      <w:r>
        <w:t xml:space="preserve">Η ίδρυση ακαδημαϊκών ιδρυμάτων πρέπει να γίνεται με τρόπο ορθολογικό, και να ανταποκρίνεται σε ακαδημαϊκά και εκπαιδευτικά κριτήρια στο πλαίσιο ενός συνολικού σχεδιασμού για τον χάρτη της τριτοβάθμιας εκπαίδευσης στη χώρα. </w:t>
      </w:r>
    </w:p>
    <w:p w:rsidR="00150DCA" w:rsidRDefault="00150DCA" w:rsidP="00150DCA">
      <w:pPr>
        <w:jc w:val="both"/>
      </w:pPr>
      <w:r>
        <w:t xml:space="preserve">Σε κάθε περίπτωση, οποιαδήποτε σκέψη για την ίδρυση νομικής σχολής προϋποθέτει ότι έχουν προηγουμένως επιλυθεί τα προβλήματα, και έχουν ενισχυθεί επαρκώς οι λειτουργούσες νομικές σχολές, ιδίως δε η Νομική Σχολή Κομοτηνής για προφανείς λόγους.  </w:t>
      </w:r>
    </w:p>
    <w:p w:rsidR="00150DCA" w:rsidRDefault="00150DCA" w:rsidP="00150DCA">
      <w:pPr>
        <w:jc w:val="both"/>
      </w:pPr>
    </w:p>
    <w:p w:rsidR="00CF46BE" w:rsidRDefault="00150DCA" w:rsidP="00CF46BE">
      <w:pPr>
        <w:jc w:val="both"/>
      </w:pPr>
      <w:r>
        <w:rPr>
          <w:b/>
        </w:rPr>
        <w:t>3</w:t>
      </w:r>
      <w:r w:rsidR="00CF46BE" w:rsidRPr="00CF46BE">
        <w:rPr>
          <w:b/>
        </w:rPr>
        <w:t>.</w:t>
      </w:r>
      <w:r w:rsidR="00CF46BE">
        <w:t xml:space="preserve"> </w:t>
      </w:r>
      <w:r w:rsidR="00DB221A">
        <w:t>Αποφάσισε α) Ν</w:t>
      </w:r>
      <w:r w:rsidR="00CF46BE">
        <w:t>α ζητηθεί αρμοδίως</w:t>
      </w:r>
      <w:r w:rsidR="00DB221A">
        <w:t xml:space="preserve"> η</w:t>
      </w:r>
      <w:r w:rsidR="00CF46BE">
        <w:t xml:space="preserve"> διατήρηση της ασφαλιστικής ικανότητας για όλους τους δικηγόρους μέχρι την ολοκλήρωση της εκκαθάρισης των ασφαλιστικών εισφορών</w:t>
      </w:r>
      <w:r w:rsidR="00A56B31">
        <w:t xml:space="preserve"> 2017</w:t>
      </w:r>
      <w:r w:rsidR="00CF46BE">
        <w:t xml:space="preserve"> από τον ΕΦΚΑ, βάσει του καθαρού φορολογητέου αποτελέσματος του έτους 2016, δεδομένου ότι η ασφαλιστική οφειλή δεν είναι βεβαία και εκκαθαρισμένη.</w:t>
      </w:r>
    </w:p>
    <w:p w:rsidR="00150DCA" w:rsidRDefault="00150DCA" w:rsidP="00CF46BE">
      <w:pPr>
        <w:jc w:val="both"/>
      </w:pPr>
      <w:r>
        <w:t>β) Να γίνουν οι απαραίτητες ενέργειες ώστε να αποκατασταθούν τα υφιστάμενα προβλήματα του ΕΦΚΑ που έχουν ως αποτέλεσμα δικηγόροι ασφαλιστικά ενήμεροι να εμφανίζονται ως ανασφάλιστοι.</w:t>
      </w:r>
    </w:p>
    <w:p w:rsidR="00DB221A" w:rsidRDefault="00DB221A" w:rsidP="00CF46BE">
      <w:pPr>
        <w:jc w:val="both"/>
      </w:pPr>
      <w:r>
        <w:t>γ) Να ενισχυθούν με προσωπικό οι υπηρεσίες του ΤΥΔΑ και του ΤΥΔΕ.</w:t>
      </w:r>
    </w:p>
    <w:p w:rsidR="00A02119" w:rsidRDefault="00A02119" w:rsidP="003656AE">
      <w:pPr>
        <w:jc w:val="both"/>
      </w:pPr>
    </w:p>
    <w:p w:rsidR="003656AE" w:rsidRPr="00731C90" w:rsidRDefault="00CF46BE" w:rsidP="003656AE">
      <w:pPr>
        <w:jc w:val="both"/>
      </w:pPr>
      <w:r>
        <w:rPr>
          <w:b/>
        </w:rPr>
        <w:t>4</w:t>
      </w:r>
      <w:r w:rsidR="00A02119" w:rsidRPr="00A02119">
        <w:rPr>
          <w:b/>
        </w:rPr>
        <w:t>.</w:t>
      </w:r>
      <w:r w:rsidR="00A02119">
        <w:t xml:space="preserve"> Αποφάσισε την διοργάνωση </w:t>
      </w:r>
      <w:r w:rsidR="00A02119" w:rsidRPr="00731C90">
        <w:rPr>
          <w:b/>
        </w:rPr>
        <w:t>Πανελληνίου Συνεδρίου Δικηγορικών Συλλόγων</w:t>
      </w:r>
      <w:r w:rsidR="00A02119">
        <w:t xml:space="preserve"> για πρώτη φορά μετά από 20 χρόνια. Το συνέδριο θα διεξαχθεί στις Σέρρες εντός του τρέχοντος έτους. Ο ακριβής χρόνος διεξαγωγής και το πρόγραμμα του συνεδρίου θα οριστικοποιηθούν μετά από εισήγηση της Οργανωτικής Επιτροπής.</w:t>
      </w:r>
    </w:p>
    <w:p w:rsidR="00731C90" w:rsidRDefault="00731C90" w:rsidP="00731C90">
      <w:pPr>
        <w:jc w:val="both"/>
        <w:rPr>
          <w:b/>
        </w:rPr>
      </w:pPr>
    </w:p>
    <w:p w:rsidR="00731C90" w:rsidRPr="00731C90" w:rsidRDefault="00CF46BE" w:rsidP="00731C90">
      <w:pPr>
        <w:jc w:val="both"/>
      </w:pPr>
      <w:r>
        <w:rPr>
          <w:b/>
        </w:rPr>
        <w:t>5</w:t>
      </w:r>
      <w:r w:rsidR="00731C90" w:rsidRPr="00731C90">
        <w:rPr>
          <w:b/>
        </w:rPr>
        <w:t xml:space="preserve">. </w:t>
      </w:r>
      <w:r w:rsidR="00731C90" w:rsidRPr="00731C90">
        <w:t>Ενέκρινε</w:t>
      </w:r>
      <w:r w:rsidR="00731C90">
        <w:rPr>
          <w:b/>
        </w:rPr>
        <w:t xml:space="preserve"> </w:t>
      </w:r>
      <w:r w:rsidR="00731C90">
        <w:t xml:space="preserve">ομόφωνα τον προϋπολογισμό της Ολομέλειας  του τρέχοντος έτους. </w:t>
      </w:r>
    </w:p>
    <w:sectPr w:rsidR="00731C90" w:rsidRPr="00731C90" w:rsidSect="00B26D08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994"/>
    <w:multiLevelType w:val="hybridMultilevel"/>
    <w:tmpl w:val="1164B0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1543"/>
    <w:multiLevelType w:val="hybridMultilevel"/>
    <w:tmpl w:val="44A001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1EF1"/>
    <w:multiLevelType w:val="hybridMultilevel"/>
    <w:tmpl w:val="50C4E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6A7"/>
    <w:multiLevelType w:val="hybridMultilevel"/>
    <w:tmpl w:val="9E1C2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2916"/>
    <w:multiLevelType w:val="hybridMultilevel"/>
    <w:tmpl w:val="B784F15C"/>
    <w:lvl w:ilvl="0" w:tplc="FEF0D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051B2"/>
    <w:multiLevelType w:val="hybridMultilevel"/>
    <w:tmpl w:val="342A9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B7A40"/>
    <w:multiLevelType w:val="hybridMultilevel"/>
    <w:tmpl w:val="1BF623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0"/>
    <w:rsid w:val="000043F1"/>
    <w:rsid w:val="0007138D"/>
    <w:rsid w:val="00076121"/>
    <w:rsid w:val="00150DCA"/>
    <w:rsid w:val="003656AE"/>
    <w:rsid w:val="004B7A13"/>
    <w:rsid w:val="004C1398"/>
    <w:rsid w:val="005B2E63"/>
    <w:rsid w:val="00731C90"/>
    <w:rsid w:val="0080435E"/>
    <w:rsid w:val="00A02119"/>
    <w:rsid w:val="00A56B31"/>
    <w:rsid w:val="00A61903"/>
    <w:rsid w:val="00B26D08"/>
    <w:rsid w:val="00CF46BE"/>
    <w:rsid w:val="00D1770D"/>
    <w:rsid w:val="00D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2C58-49FA-4945-AE0A-7A276D25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bill dalamagas</cp:lastModifiedBy>
  <cp:revision>2</cp:revision>
  <cp:lastPrinted>2018-04-03T17:46:00Z</cp:lastPrinted>
  <dcterms:created xsi:type="dcterms:W3CDTF">2018-04-03T19:12:00Z</dcterms:created>
  <dcterms:modified xsi:type="dcterms:W3CDTF">2018-04-03T19:12:00Z</dcterms:modified>
</cp:coreProperties>
</file>