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CD" w:rsidRPr="00283CCD" w:rsidRDefault="00283CCD" w:rsidP="006334F7">
      <w:pPr>
        <w:spacing w:after="0"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283CCD">
        <w:rPr>
          <w:b/>
          <w:sz w:val="28"/>
          <w:szCs w:val="28"/>
        </w:rPr>
        <w:t>ΣΥΝΤΟΝΙΣΤΙΚΗ ΕΠΙΤΡΟΠΗ</w:t>
      </w:r>
    </w:p>
    <w:p w:rsidR="00283CCD" w:rsidRPr="00283CCD" w:rsidRDefault="00283CCD" w:rsidP="006334F7">
      <w:pPr>
        <w:spacing w:after="0" w:line="360" w:lineRule="auto"/>
        <w:jc w:val="both"/>
        <w:rPr>
          <w:b/>
          <w:sz w:val="28"/>
          <w:szCs w:val="28"/>
        </w:rPr>
      </w:pPr>
      <w:r w:rsidRPr="00283CCD">
        <w:rPr>
          <w:b/>
          <w:sz w:val="28"/>
          <w:szCs w:val="28"/>
        </w:rPr>
        <w:t>ΠΡΟΕΔΡΩΝ ΔΙΚΗΓΟΡΙΚΩΝ ΣΥΛΛΟΓΩΝ ΕΛΛΑΔΟΣ</w:t>
      </w:r>
    </w:p>
    <w:p w:rsidR="00283CCD" w:rsidRDefault="00283CCD" w:rsidP="006334F7">
      <w:pPr>
        <w:spacing w:after="0" w:line="360" w:lineRule="auto"/>
        <w:jc w:val="both"/>
        <w:rPr>
          <w:sz w:val="28"/>
          <w:szCs w:val="28"/>
        </w:rPr>
      </w:pPr>
    </w:p>
    <w:p w:rsidR="00283CCD" w:rsidRDefault="00283CCD" w:rsidP="00283CCD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Αθήνα, 13/9/2018</w:t>
      </w:r>
    </w:p>
    <w:p w:rsidR="00283CCD" w:rsidRPr="00283CCD" w:rsidRDefault="00283CCD" w:rsidP="00283CCD">
      <w:pPr>
        <w:spacing w:after="0" w:line="360" w:lineRule="auto"/>
        <w:jc w:val="right"/>
        <w:rPr>
          <w:sz w:val="28"/>
          <w:szCs w:val="28"/>
        </w:rPr>
      </w:pPr>
    </w:p>
    <w:p w:rsidR="00327CBB" w:rsidRDefault="001933D2" w:rsidP="006334F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 Συντονιστική Επιτροπή των Προέδρων των Δικηγορικών Συλλόγων Ελλάδος η οποία συνεδρίασε σήμερα στην Αθήνα εξέδωσε την ακόλουθη ανακοίνωση:</w:t>
      </w:r>
    </w:p>
    <w:p w:rsidR="001933D2" w:rsidRDefault="001933D2" w:rsidP="006334F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Συγχαίρει τον νέο Υπουργό Δικαιοσύνης</w:t>
      </w:r>
      <w:r w:rsidR="006334F7">
        <w:rPr>
          <w:sz w:val="28"/>
          <w:szCs w:val="28"/>
        </w:rPr>
        <w:t>, Διαφάνειας και Ανθρωπίνων Δικαιωμάτων κ</w:t>
      </w:r>
      <w:r>
        <w:rPr>
          <w:sz w:val="28"/>
          <w:szCs w:val="28"/>
        </w:rPr>
        <w:t xml:space="preserve">. Μιχάλη Καλογήρου για την ανάληψη των καθηκόντων του και του εύχεται καλή επιτυχία στο έργο του. Ευελπιστεί σε ειλικρινή και αποτελεσματική συνεργασία. Αιτείται συνάντηση μαζί του για να του </w:t>
      </w:r>
      <w:r w:rsidR="00456037">
        <w:rPr>
          <w:sz w:val="28"/>
          <w:szCs w:val="28"/>
        </w:rPr>
        <w:t>εκθέσει</w:t>
      </w:r>
      <w:r>
        <w:rPr>
          <w:sz w:val="28"/>
          <w:szCs w:val="28"/>
        </w:rPr>
        <w:t xml:space="preserve"> τα φλέγοντα ζητήματα που αφορούν στον δικηγορικό κλάδο και στην απονομή της </w:t>
      </w:r>
      <w:r w:rsidR="00456037">
        <w:rPr>
          <w:sz w:val="28"/>
          <w:szCs w:val="28"/>
        </w:rPr>
        <w:t>Δ</w:t>
      </w:r>
      <w:r>
        <w:rPr>
          <w:sz w:val="28"/>
          <w:szCs w:val="28"/>
        </w:rPr>
        <w:t xml:space="preserve">ικαιοσύνης. </w:t>
      </w:r>
    </w:p>
    <w:p w:rsidR="001933D2" w:rsidRDefault="001933D2" w:rsidP="006334F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Θεωρεί ότι οι εξαγγελίες του Πρωθυπουργού στη ΔΕΘ για τη μείωση των ασφαλιστικών εισφορών των ελεύθερων επαγγελματιών δικηγόρων κινούνται σε θετική κατεύθυνση και αναμένει την άμεση θεσμοθέτησή τους</w:t>
      </w:r>
      <w:r w:rsidR="004329F3" w:rsidRPr="004329F3">
        <w:rPr>
          <w:sz w:val="28"/>
          <w:szCs w:val="28"/>
        </w:rPr>
        <w:t>.</w:t>
      </w:r>
      <w:r w:rsidR="004329F3">
        <w:rPr>
          <w:sz w:val="28"/>
          <w:szCs w:val="28"/>
        </w:rPr>
        <w:t xml:space="preserve"> </w:t>
      </w:r>
      <w:r w:rsidR="004329F3">
        <w:rPr>
          <w:sz w:val="28"/>
          <w:szCs w:val="28"/>
          <w:lang w:val="en-US"/>
        </w:rPr>
        <w:t>O</w:t>
      </w:r>
      <w:r w:rsidR="004329F3">
        <w:rPr>
          <w:sz w:val="28"/>
          <w:szCs w:val="28"/>
        </w:rPr>
        <w:t>ι εξαγγελίες αυτές</w:t>
      </w:r>
      <w:r w:rsidR="004329F3" w:rsidRPr="004329F3">
        <w:rPr>
          <w:sz w:val="28"/>
          <w:szCs w:val="28"/>
        </w:rPr>
        <w:t>,</w:t>
      </w:r>
      <w:r w:rsidR="004329F3">
        <w:rPr>
          <w:sz w:val="28"/>
          <w:szCs w:val="28"/>
        </w:rPr>
        <w:t xml:space="preserve"> αποτελούν δικαίωση των αγώνων του δικηγορικού σώματος τόσο</w:t>
      </w:r>
      <w:r w:rsidR="004329F3" w:rsidRPr="004329F3">
        <w:rPr>
          <w:sz w:val="28"/>
          <w:szCs w:val="28"/>
        </w:rPr>
        <w:t>,</w:t>
      </w:r>
      <w:r w:rsidR="004329F3">
        <w:rPr>
          <w:sz w:val="28"/>
          <w:szCs w:val="28"/>
        </w:rPr>
        <w:t xml:space="preserve"> των διεκδικητικών όσο και των δικαστικών</w:t>
      </w:r>
      <w:r>
        <w:rPr>
          <w:sz w:val="28"/>
          <w:szCs w:val="28"/>
        </w:rPr>
        <w:t>.</w:t>
      </w:r>
      <w:r w:rsidR="004329F3">
        <w:rPr>
          <w:sz w:val="28"/>
          <w:szCs w:val="28"/>
        </w:rPr>
        <w:t xml:space="preserve"> Στο επόμενο χρονικό διάστημα θα αναμένεται η δημοσίευση της απόφασης του </w:t>
      </w:r>
      <w:proofErr w:type="spellStart"/>
      <w:r w:rsidR="004329F3">
        <w:rPr>
          <w:sz w:val="28"/>
          <w:szCs w:val="28"/>
        </w:rPr>
        <w:t>ΣτΕ</w:t>
      </w:r>
      <w:proofErr w:type="spellEnd"/>
      <w:r w:rsidR="004329F3">
        <w:rPr>
          <w:sz w:val="28"/>
          <w:szCs w:val="28"/>
        </w:rPr>
        <w:t xml:space="preserve"> επί αιτήσεώς μας για την αντισυνταγματικότητα του ν. 4387/2016</w:t>
      </w:r>
      <w:r w:rsidR="004329F3" w:rsidRPr="004329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Διεκδικεί την περαιτέρω αναμόρφωση του ασφαλιστικού και φορολογικού συστήματος </w:t>
      </w:r>
      <w:r w:rsidR="00F022F7" w:rsidRPr="00785D1D">
        <w:rPr>
          <w:sz w:val="28"/>
          <w:szCs w:val="28"/>
        </w:rPr>
        <w:t>(</w:t>
      </w:r>
      <w:r w:rsidR="00785D1D">
        <w:rPr>
          <w:sz w:val="28"/>
          <w:szCs w:val="28"/>
        </w:rPr>
        <w:t xml:space="preserve">φορολογικοί συντελεστές, ΦΠΑ) </w:t>
      </w:r>
      <w:r>
        <w:rPr>
          <w:sz w:val="28"/>
          <w:szCs w:val="28"/>
        </w:rPr>
        <w:t xml:space="preserve">στην κατεύθυνση ελάφρυνσης των βαρών για τους δικηγόρους και </w:t>
      </w:r>
      <w:r w:rsidR="00263537">
        <w:rPr>
          <w:sz w:val="28"/>
          <w:szCs w:val="28"/>
        </w:rPr>
        <w:t xml:space="preserve">της </w:t>
      </w:r>
      <w:r>
        <w:rPr>
          <w:sz w:val="28"/>
          <w:szCs w:val="28"/>
        </w:rPr>
        <w:t xml:space="preserve">άρσης των </w:t>
      </w:r>
      <w:r w:rsidR="00263537">
        <w:rPr>
          <w:sz w:val="28"/>
          <w:szCs w:val="28"/>
        </w:rPr>
        <w:t xml:space="preserve">υφισταμένων </w:t>
      </w:r>
      <w:r>
        <w:rPr>
          <w:sz w:val="28"/>
          <w:szCs w:val="28"/>
        </w:rPr>
        <w:t>αδικιών .</w:t>
      </w:r>
    </w:p>
    <w:p w:rsidR="001933D2" w:rsidRDefault="001933D2" w:rsidP="006334F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Μετά την έκδοση της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34/2018 </w:t>
      </w:r>
      <w:r w:rsidR="00456037">
        <w:rPr>
          <w:sz w:val="28"/>
          <w:szCs w:val="28"/>
        </w:rPr>
        <w:t xml:space="preserve">απόφασης </w:t>
      </w:r>
      <w:r>
        <w:rPr>
          <w:sz w:val="28"/>
          <w:szCs w:val="28"/>
        </w:rPr>
        <w:t xml:space="preserve">της Διοικητικής Ολομέλειας του Αρείου Πάγου που έκρινε ως αντισυνταγματικές τις διατάξεις του ν. 4512/2018 περί </w:t>
      </w:r>
      <w:r w:rsidR="00E401C7">
        <w:rPr>
          <w:sz w:val="28"/>
          <w:szCs w:val="28"/>
        </w:rPr>
        <w:t xml:space="preserve">της </w:t>
      </w:r>
      <w:r>
        <w:rPr>
          <w:sz w:val="28"/>
          <w:szCs w:val="28"/>
        </w:rPr>
        <w:t>υποχρεωτικότητ</w:t>
      </w:r>
      <w:r w:rsidR="004329F3">
        <w:rPr>
          <w:sz w:val="28"/>
          <w:szCs w:val="28"/>
        </w:rPr>
        <w:t>α</w:t>
      </w:r>
      <w:r>
        <w:rPr>
          <w:sz w:val="28"/>
          <w:szCs w:val="28"/>
        </w:rPr>
        <w:t>ς της διαμ</w:t>
      </w:r>
      <w:r w:rsidR="004329F3">
        <w:rPr>
          <w:sz w:val="28"/>
          <w:szCs w:val="28"/>
        </w:rPr>
        <w:t>εσολάβη</w:t>
      </w:r>
      <w:r>
        <w:rPr>
          <w:sz w:val="28"/>
          <w:szCs w:val="28"/>
        </w:rPr>
        <w:t xml:space="preserve">σης, </w:t>
      </w:r>
      <w:r w:rsidR="00785D1D">
        <w:rPr>
          <w:sz w:val="28"/>
          <w:szCs w:val="28"/>
        </w:rPr>
        <w:t xml:space="preserve">κατόπιν σχετικής αίτησης της Ολομέλειας των Προέδρων των Δικηγορικών Συλλόγων Ελλάδος κατά </w:t>
      </w:r>
      <w:r w:rsidR="00E401C7">
        <w:rPr>
          <w:sz w:val="28"/>
          <w:szCs w:val="28"/>
        </w:rPr>
        <w:t>αυτής</w:t>
      </w:r>
      <w:r w:rsidR="00785D1D">
        <w:rPr>
          <w:sz w:val="28"/>
          <w:szCs w:val="28"/>
        </w:rPr>
        <w:t xml:space="preserve">, </w:t>
      </w:r>
      <w:r>
        <w:rPr>
          <w:sz w:val="28"/>
          <w:szCs w:val="28"/>
        </w:rPr>
        <w:t>επιβάλλεται η άμεση τροποποίηση του νομοθετικού πλαισίου</w:t>
      </w:r>
      <w:r w:rsidR="004329F3">
        <w:rPr>
          <w:sz w:val="28"/>
          <w:szCs w:val="28"/>
        </w:rPr>
        <w:t>,</w:t>
      </w:r>
      <w:r>
        <w:rPr>
          <w:sz w:val="28"/>
          <w:szCs w:val="28"/>
        </w:rPr>
        <w:t xml:space="preserve"> το αργότερο μέχρι 17/10/2018</w:t>
      </w:r>
      <w:r w:rsidR="006A5161">
        <w:rPr>
          <w:sz w:val="28"/>
          <w:szCs w:val="28"/>
        </w:rPr>
        <w:t>,</w:t>
      </w:r>
      <w:r>
        <w:rPr>
          <w:sz w:val="28"/>
          <w:szCs w:val="28"/>
        </w:rPr>
        <w:t xml:space="preserve"> χρόνο έναρξης της υποχρεωτικότητ</w:t>
      </w:r>
      <w:r w:rsidR="004329F3">
        <w:rPr>
          <w:sz w:val="28"/>
          <w:szCs w:val="28"/>
        </w:rPr>
        <w:t>α</w:t>
      </w:r>
      <w:r>
        <w:rPr>
          <w:sz w:val="28"/>
          <w:szCs w:val="28"/>
        </w:rPr>
        <w:t>ς της διαμεσολάβησης στις διαφορές που προβλέπει ο Νόμος. Ενόψει των θεμάτων που ανακύπτουν από την άνω απόφαση της Διοικητικής Ολομέλειας του Αρείου Πάγου</w:t>
      </w:r>
      <w:r w:rsidR="00785D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προτείνεται η αναστολή ισχύος της </w:t>
      </w:r>
      <w:r w:rsidR="00E401C7">
        <w:rPr>
          <w:sz w:val="28"/>
          <w:szCs w:val="28"/>
        </w:rPr>
        <w:t>υποχρεωτικής εφαρμογής</w:t>
      </w:r>
      <w:r>
        <w:rPr>
          <w:sz w:val="28"/>
          <w:szCs w:val="28"/>
        </w:rPr>
        <w:t xml:space="preserve"> της διαμεσολάβησης</w:t>
      </w:r>
      <w:r w:rsidR="00785D1D">
        <w:rPr>
          <w:sz w:val="28"/>
          <w:szCs w:val="28"/>
        </w:rPr>
        <w:t>,</w:t>
      </w:r>
      <w:r>
        <w:rPr>
          <w:sz w:val="28"/>
          <w:szCs w:val="28"/>
        </w:rPr>
        <w:t xml:space="preserve"> προκειμένου να δοθεί ο αναγκαίος χρόνος για </w:t>
      </w:r>
      <w:proofErr w:type="spellStart"/>
      <w:r>
        <w:rPr>
          <w:sz w:val="28"/>
          <w:szCs w:val="28"/>
        </w:rPr>
        <w:t>ουσιασιαστική</w:t>
      </w:r>
      <w:proofErr w:type="spellEnd"/>
      <w:r>
        <w:rPr>
          <w:sz w:val="28"/>
          <w:szCs w:val="28"/>
        </w:rPr>
        <w:t xml:space="preserve"> διαβούλευση με τους εμπλεκόμενους φορείς.</w:t>
      </w:r>
    </w:p>
    <w:p w:rsidR="001933D2" w:rsidRPr="001933D2" w:rsidRDefault="001933D2" w:rsidP="006334F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Αποφάσισε να προσκαλέσει τ</w:t>
      </w:r>
      <w:r w:rsidR="006334F7">
        <w:rPr>
          <w:sz w:val="28"/>
          <w:szCs w:val="28"/>
        </w:rPr>
        <w:t>ο</w:t>
      </w:r>
      <w:r>
        <w:rPr>
          <w:sz w:val="28"/>
          <w:szCs w:val="28"/>
        </w:rPr>
        <w:t xml:space="preserve">ν </w:t>
      </w:r>
      <w:r w:rsidR="006334F7">
        <w:rPr>
          <w:sz w:val="28"/>
          <w:szCs w:val="28"/>
        </w:rPr>
        <w:t xml:space="preserve">Υπουργό Δικαιοσύνης, Διαφάνειας και Ανθρωπίνων Δικαιωμάτων </w:t>
      </w:r>
      <w:r>
        <w:rPr>
          <w:sz w:val="28"/>
          <w:szCs w:val="28"/>
        </w:rPr>
        <w:t xml:space="preserve">και εκπροσώπους των </w:t>
      </w:r>
      <w:r w:rsidR="006334F7">
        <w:rPr>
          <w:sz w:val="28"/>
          <w:szCs w:val="28"/>
        </w:rPr>
        <w:t>Δ</w:t>
      </w:r>
      <w:r>
        <w:rPr>
          <w:sz w:val="28"/>
          <w:szCs w:val="28"/>
        </w:rPr>
        <w:t xml:space="preserve">ικαστικών </w:t>
      </w:r>
      <w:r w:rsidR="006334F7">
        <w:rPr>
          <w:sz w:val="28"/>
          <w:szCs w:val="28"/>
        </w:rPr>
        <w:t>Ε</w:t>
      </w:r>
      <w:r>
        <w:rPr>
          <w:sz w:val="28"/>
          <w:szCs w:val="28"/>
        </w:rPr>
        <w:t>νώσεων να παραστούν στην επίσημη έναρξη των εργασιών της Ολομέλειας των Προέδρων των Δικηγορικών Συλλόγων Ελλάδος</w:t>
      </w:r>
      <w:r w:rsidR="006334F7">
        <w:rPr>
          <w:sz w:val="28"/>
          <w:szCs w:val="28"/>
        </w:rPr>
        <w:t xml:space="preserve"> που θα διεξαχθεί στην Ζάκυνθο στις 12 έως 14 Οκτωβρίου 2018</w:t>
      </w:r>
      <w:r>
        <w:rPr>
          <w:sz w:val="28"/>
          <w:szCs w:val="28"/>
        </w:rPr>
        <w:t xml:space="preserve"> </w:t>
      </w:r>
    </w:p>
    <w:sectPr w:rsidR="001933D2" w:rsidRPr="001933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5C1A"/>
    <w:multiLevelType w:val="hybridMultilevel"/>
    <w:tmpl w:val="379EF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D2"/>
    <w:rsid w:val="001933D2"/>
    <w:rsid w:val="00263537"/>
    <w:rsid w:val="00283CCD"/>
    <w:rsid w:val="00327CBB"/>
    <w:rsid w:val="004329F3"/>
    <w:rsid w:val="00456037"/>
    <w:rsid w:val="006334F7"/>
    <w:rsid w:val="006A5161"/>
    <w:rsid w:val="00785D1D"/>
    <w:rsid w:val="00932EAE"/>
    <w:rsid w:val="00AB6E79"/>
    <w:rsid w:val="00E401C7"/>
    <w:rsid w:val="00F0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</dc:creator>
  <cp:lastModifiedBy>Δικηγορικός Σύλλογος</cp:lastModifiedBy>
  <cp:revision>2</cp:revision>
  <cp:lastPrinted>2018-09-14T11:24:00Z</cp:lastPrinted>
  <dcterms:created xsi:type="dcterms:W3CDTF">2018-09-14T11:30:00Z</dcterms:created>
  <dcterms:modified xsi:type="dcterms:W3CDTF">2018-09-14T11:30:00Z</dcterms:modified>
</cp:coreProperties>
</file>