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5A" w:rsidRDefault="00DE705A" w:rsidP="00DE705A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ΕΛΛΗΝΙΚΗ ΔΗΜΟΚΡΑΤΙΑ</w:t>
      </w:r>
    </w:p>
    <w:p w:rsidR="00DE705A" w:rsidRDefault="00DE705A" w:rsidP="00DE70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ΥΠΟΥΡΓΕΙΟ ΔΙΚΑΙΟΣΥΝΗΣ </w:t>
      </w:r>
    </w:p>
    <w:p w:rsidR="00DE705A" w:rsidRDefault="00DE705A" w:rsidP="00DE70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ΥΠΟΘΗΚΟΦΥΛΑΚΕΙΟ ΛΙΒΑΔΕΙΑΣ</w:t>
      </w:r>
    </w:p>
    <w:p w:rsidR="00DE705A" w:rsidRDefault="00DE705A" w:rsidP="00DE70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Γ. ΣΕΦΕΡΗ 3, 32100 ΛΙΒΑΔΕΙΑ</w:t>
      </w:r>
    </w:p>
    <w:p w:rsidR="00DE705A" w:rsidRDefault="00DE705A" w:rsidP="00DE70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ΤΗΛ. 22610-29920</w:t>
      </w:r>
    </w:p>
    <w:p w:rsidR="00DE705A" w:rsidRDefault="00DE705A" w:rsidP="00DE705A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</w:rPr>
      </w:pPr>
      <w:r w:rsidRPr="00DE705A">
        <w:rPr>
          <w:rFonts w:ascii="Arial" w:eastAsia="Times New Roman" w:hAnsi="Arial" w:cs="Arial"/>
          <w:color w:val="202124"/>
          <w:sz w:val="24"/>
          <w:szCs w:val="24"/>
        </w:rPr>
        <w:t xml:space="preserve">                                  </w:t>
      </w:r>
    </w:p>
    <w:p w:rsidR="00DE705A" w:rsidRDefault="00DE705A" w:rsidP="00DE705A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DE705A" w:rsidRDefault="00DE705A" w:rsidP="00DE705A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</w:rPr>
      </w:pPr>
    </w:p>
    <w:p w:rsidR="00DE705A" w:rsidRDefault="00DE705A" w:rsidP="00DE705A">
      <w:pPr>
        <w:spacing w:after="0" w:line="240" w:lineRule="auto"/>
        <w:ind w:right="540"/>
        <w:jc w:val="center"/>
        <w:rPr>
          <w:rFonts w:eastAsia="Times New Roman" w:cs="Arial"/>
          <w:b/>
          <w:color w:val="202124"/>
          <w:sz w:val="36"/>
          <w:szCs w:val="36"/>
          <w:u w:val="single"/>
        </w:rPr>
      </w:pPr>
      <w:r w:rsidRPr="00DE705A">
        <w:rPr>
          <w:rFonts w:eastAsia="Times New Roman" w:cs="Arial"/>
          <w:b/>
          <w:color w:val="202124"/>
          <w:sz w:val="36"/>
          <w:szCs w:val="36"/>
          <w:u w:val="single"/>
        </w:rPr>
        <w:t>ΑΝΑΚΟΙΝΩΣΗ</w:t>
      </w:r>
    </w:p>
    <w:p w:rsidR="00DE705A" w:rsidRPr="00DE705A" w:rsidRDefault="00DE705A" w:rsidP="00DE705A">
      <w:pPr>
        <w:spacing w:after="0" w:line="240" w:lineRule="auto"/>
        <w:ind w:right="540"/>
        <w:jc w:val="center"/>
        <w:rPr>
          <w:rFonts w:eastAsia="Times New Roman" w:cs="Arial"/>
          <w:b/>
          <w:color w:val="202124"/>
          <w:sz w:val="36"/>
          <w:szCs w:val="36"/>
          <w:u w:val="single"/>
        </w:rPr>
      </w:pPr>
    </w:p>
    <w:p w:rsidR="00DE705A" w:rsidRPr="00DE705A" w:rsidRDefault="00DE705A" w:rsidP="00DE705A">
      <w:pPr>
        <w:spacing w:after="0" w:line="240" w:lineRule="auto"/>
        <w:ind w:right="540"/>
        <w:jc w:val="both"/>
        <w:rPr>
          <w:rFonts w:eastAsia="Times New Roman" w:cs="Arial"/>
          <w:color w:val="202124"/>
          <w:sz w:val="32"/>
          <w:szCs w:val="32"/>
        </w:rPr>
      </w:pPr>
      <w:r w:rsidRPr="00DE705A">
        <w:rPr>
          <w:rFonts w:eastAsia="Times New Roman" w:cs="Arial"/>
          <w:color w:val="202124"/>
          <w:sz w:val="32"/>
          <w:szCs w:val="32"/>
        </w:rPr>
        <w:t xml:space="preserve">ΑΚΟΛΟΥΘΩΝΤΑΣ ΤΙΣ </w:t>
      </w:r>
      <w:r>
        <w:rPr>
          <w:rFonts w:eastAsia="Times New Roman" w:cs="Arial"/>
          <w:color w:val="202124"/>
          <w:sz w:val="32"/>
          <w:szCs w:val="32"/>
        </w:rPr>
        <w:t>ΕΚΔΟΘΕΙΣΕΣ ΔΙΑΤΑΞΕΙΣ ΑΠΟ ΤΙΣ ΑΡΜΟΔΙΕΣ ΑΡΧΕΣ ΣΕ ΣΥΝΔΥΑΣΜΟ ΜΕ ΤΗΝ ΕΓΚΥΚΛΙΟ ΤΟΥ ΕΙΣΑΓΓΕΛΕΑ ΤΟΥ ΑΡΕΙΟΥ ΠΑΓΟΥ</w:t>
      </w:r>
      <w:r w:rsidRPr="00DE705A">
        <w:rPr>
          <w:rFonts w:eastAsia="Times New Roman" w:cs="Arial"/>
          <w:color w:val="202124"/>
          <w:sz w:val="32"/>
          <w:szCs w:val="32"/>
        </w:rPr>
        <w:t xml:space="preserve"> </w:t>
      </w:r>
      <w:r>
        <w:rPr>
          <w:rFonts w:eastAsia="Times New Roman" w:cs="Arial"/>
          <w:color w:val="202124"/>
          <w:sz w:val="32"/>
          <w:szCs w:val="32"/>
        </w:rPr>
        <w:t>Γ</w:t>
      </w:r>
      <w:r w:rsidRPr="00DE705A">
        <w:rPr>
          <w:rFonts w:eastAsia="Times New Roman" w:cs="Arial"/>
          <w:color w:val="202124"/>
          <w:sz w:val="32"/>
          <w:szCs w:val="32"/>
        </w:rPr>
        <w:t>ΙΑ ΤΗ</w:t>
      </w:r>
      <w:r>
        <w:rPr>
          <w:rFonts w:eastAsia="Times New Roman" w:cs="Arial"/>
          <w:color w:val="202124"/>
          <w:sz w:val="32"/>
          <w:szCs w:val="32"/>
        </w:rPr>
        <w:t xml:space="preserve"> ΛΗΨΗ ΜΕΤΡΩΝ ΠΡΟΣ ΠΡΟΛΗΨΗ ΚΑΙ ΠΕΡΙΟΡΙΣΜΟ </w:t>
      </w:r>
      <w:r w:rsidRPr="00DE705A">
        <w:rPr>
          <w:rFonts w:eastAsia="Times New Roman" w:cs="Arial"/>
          <w:color w:val="202124"/>
          <w:sz w:val="32"/>
          <w:szCs w:val="32"/>
        </w:rPr>
        <w:t>ΤΗΣ ΔΙΑΔΟΣΗΣ ΤΗ</w:t>
      </w:r>
      <w:r>
        <w:rPr>
          <w:rFonts w:eastAsia="Times New Roman" w:cs="Arial"/>
          <w:color w:val="202124"/>
          <w:sz w:val="32"/>
          <w:szCs w:val="32"/>
        </w:rPr>
        <w:t>Σ</w:t>
      </w:r>
      <w:r w:rsidRPr="00DE705A">
        <w:rPr>
          <w:rFonts w:eastAsia="Times New Roman" w:cs="Arial"/>
          <w:color w:val="202124"/>
          <w:sz w:val="32"/>
          <w:szCs w:val="32"/>
        </w:rPr>
        <w:t xml:space="preserve"> ΝΟΣΟΥ ΤΟΥ ΚΟΡΩΝΟΪΟΥ</w:t>
      </w:r>
      <w:r>
        <w:rPr>
          <w:rFonts w:eastAsia="Times New Roman" w:cs="Arial"/>
          <w:color w:val="202124"/>
          <w:sz w:val="32"/>
          <w:szCs w:val="32"/>
        </w:rPr>
        <w:t xml:space="preserve"> </w:t>
      </w:r>
    </w:p>
    <w:p w:rsidR="00DE705A" w:rsidRPr="00DE705A" w:rsidRDefault="00DE705A" w:rsidP="00DE705A">
      <w:pPr>
        <w:spacing w:after="0" w:line="240" w:lineRule="auto"/>
        <w:ind w:right="540"/>
        <w:jc w:val="both"/>
        <w:rPr>
          <w:rFonts w:eastAsia="Times New Roman" w:cs="Arial"/>
          <w:color w:val="202124"/>
          <w:sz w:val="32"/>
          <w:szCs w:val="32"/>
          <w:u w:val="single"/>
        </w:rPr>
      </w:pPr>
      <w:r w:rsidRPr="00DE705A">
        <w:rPr>
          <w:rFonts w:eastAsia="Times New Roman" w:cs="Arial"/>
          <w:color w:val="202124"/>
          <w:sz w:val="32"/>
          <w:szCs w:val="32"/>
        </w:rPr>
        <w:t>                         </w:t>
      </w:r>
      <w:r w:rsidRPr="00DE705A">
        <w:rPr>
          <w:rFonts w:eastAsia="Times New Roman" w:cs="Arial"/>
          <w:color w:val="202124"/>
          <w:sz w:val="32"/>
          <w:szCs w:val="32"/>
          <w:u w:val="single"/>
        </w:rPr>
        <w:t>ΣΑΣ ΕΝΗΜΕΡΩΝΟΥΜΕ ΟΤΙ:</w:t>
      </w:r>
    </w:p>
    <w:p w:rsidR="00DE705A" w:rsidRDefault="00DE705A" w:rsidP="00DE705A">
      <w:pPr>
        <w:spacing w:after="0" w:line="240" w:lineRule="auto"/>
        <w:ind w:right="540"/>
        <w:jc w:val="both"/>
        <w:rPr>
          <w:rFonts w:eastAsia="Times New Roman" w:cs="Arial"/>
          <w:color w:val="202124"/>
          <w:sz w:val="32"/>
          <w:szCs w:val="32"/>
        </w:rPr>
      </w:pPr>
      <w:r w:rsidRPr="00DE705A">
        <w:rPr>
          <w:rFonts w:eastAsia="Times New Roman" w:cs="Arial"/>
          <w:color w:val="202124"/>
          <w:sz w:val="32"/>
          <w:szCs w:val="32"/>
        </w:rPr>
        <w:t xml:space="preserve">ΑΠΟ </w:t>
      </w:r>
      <w:r w:rsidR="00607FCB">
        <w:rPr>
          <w:rFonts w:eastAsia="Times New Roman" w:cs="Arial"/>
          <w:color w:val="202124"/>
          <w:sz w:val="32"/>
          <w:szCs w:val="32"/>
        </w:rPr>
        <w:t>ΤΗ</w:t>
      </w:r>
      <w:r w:rsidRPr="00DE705A">
        <w:rPr>
          <w:rFonts w:eastAsia="Times New Roman" w:cs="Arial"/>
          <w:color w:val="202124"/>
          <w:sz w:val="32"/>
          <w:szCs w:val="32"/>
        </w:rPr>
        <w:t xml:space="preserve">  ΔΕΥΤΕΡΑ 16/03/2020 </w:t>
      </w:r>
      <w:r>
        <w:rPr>
          <w:rFonts w:eastAsia="Times New Roman" w:cs="Arial"/>
          <w:color w:val="202124"/>
          <w:sz w:val="32"/>
          <w:szCs w:val="32"/>
        </w:rPr>
        <w:t xml:space="preserve">ΤΟ ΥΠΟΘΗΚΟΦΥΛΑΚΕΙΟ ΛΙΒΑΔΕΙΑΣ ΘΑ ΠΑΡΑΜΕΙΝΕΙ </w:t>
      </w:r>
      <w:r w:rsidRPr="00DE705A">
        <w:rPr>
          <w:rFonts w:eastAsia="Times New Roman" w:cs="Arial"/>
          <w:b/>
          <w:color w:val="202124"/>
          <w:sz w:val="32"/>
          <w:szCs w:val="32"/>
        </w:rPr>
        <w:t>ΚΛΕΙΣΤΟ ΓΙΑ ΤΟ ΚΟΙΝΟ</w:t>
      </w:r>
      <w:r>
        <w:rPr>
          <w:rFonts w:eastAsia="Times New Roman" w:cs="Arial"/>
          <w:color w:val="202124"/>
          <w:sz w:val="32"/>
          <w:szCs w:val="32"/>
        </w:rPr>
        <w:t>.</w:t>
      </w:r>
    </w:p>
    <w:p w:rsidR="00DE705A" w:rsidRPr="00DE705A" w:rsidRDefault="00DE705A" w:rsidP="00DE705A">
      <w:pPr>
        <w:spacing w:after="0" w:line="240" w:lineRule="auto"/>
        <w:ind w:right="540"/>
        <w:jc w:val="both"/>
        <w:rPr>
          <w:rFonts w:eastAsia="Times New Roman" w:cs="Arial"/>
          <w:color w:val="202124"/>
          <w:sz w:val="32"/>
          <w:szCs w:val="32"/>
        </w:rPr>
      </w:pPr>
      <w:r>
        <w:rPr>
          <w:rFonts w:eastAsia="Times New Roman" w:cs="Arial"/>
          <w:color w:val="202124"/>
          <w:sz w:val="32"/>
          <w:szCs w:val="32"/>
        </w:rPr>
        <w:t>ΘΑ ΔΕΧΕΤΑΙ ΑΙΤΗΣΕΙΣ ΓΙΑ ΠΙΣΤΟΠΟΙΗΤΙΚΑ ΚΑΙ ΑΝΤΙΓΡΑΦΑ ΜΕ ΦΑΞ ΚΑΙ ΤΗΛΕΦΩΝΙΚΑ ΣΤΟ ΤΗΛ. 22610-29920 ΚΑΙ ΜΕ Ε-</w:t>
      </w:r>
      <w:r>
        <w:rPr>
          <w:rFonts w:eastAsia="Times New Roman" w:cs="Arial"/>
          <w:color w:val="202124"/>
          <w:sz w:val="32"/>
          <w:szCs w:val="32"/>
          <w:lang w:val="en-US"/>
        </w:rPr>
        <w:t>MAIL</w:t>
      </w:r>
      <w:r w:rsidRPr="00DE705A">
        <w:rPr>
          <w:rFonts w:eastAsia="Times New Roman" w:cs="Arial"/>
          <w:color w:val="202124"/>
          <w:sz w:val="32"/>
          <w:szCs w:val="32"/>
        </w:rPr>
        <w:t xml:space="preserve"> (</w:t>
      </w:r>
      <w:hyperlink r:id="rId5" w:history="1">
        <w:r w:rsidRPr="00166E15">
          <w:rPr>
            <w:rStyle w:val="-"/>
            <w:rFonts w:eastAsia="Times New Roman" w:cs="Arial"/>
            <w:sz w:val="32"/>
            <w:szCs w:val="32"/>
            <w:lang w:val="en-US"/>
          </w:rPr>
          <w:t>ypoth</w:t>
        </w:r>
        <w:r w:rsidRPr="00DE705A">
          <w:rPr>
            <w:rStyle w:val="-"/>
            <w:rFonts w:eastAsia="Times New Roman" w:cs="Arial"/>
            <w:sz w:val="32"/>
            <w:szCs w:val="32"/>
          </w:rPr>
          <w:t>.</w:t>
        </w:r>
        <w:r w:rsidRPr="00166E15">
          <w:rPr>
            <w:rStyle w:val="-"/>
            <w:rFonts w:eastAsia="Times New Roman" w:cs="Arial"/>
            <w:sz w:val="32"/>
            <w:szCs w:val="32"/>
            <w:lang w:val="en-US"/>
          </w:rPr>
          <w:t>livadias</w:t>
        </w:r>
        <w:r w:rsidRPr="00DE705A">
          <w:rPr>
            <w:rStyle w:val="-"/>
            <w:rFonts w:eastAsia="Times New Roman" w:cs="Arial"/>
            <w:sz w:val="32"/>
            <w:szCs w:val="32"/>
          </w:rPr>
          <w:t>@</w:t>
        </w:r>
        <w:r w:rsidRPr="00166E15">
          <w:rPr>
            <w:rStyle w:val="-"/>
            <w:rFonts w:eastAsia="Times New Roman" w:cs="Arial"/>
            <w:sz w:val="32"/>
            <w:szCs w:val="32"/>
            <w:lang w:val="en-US"/>
          </w:rPr>
          <w:t>gmail</w:t>
        </w:r>
        <w:r w:rsidRPr="00DE705A">
          <w:rPr>
            <w:rStyle w:val="-"/>
            <w:rFonts w:eastAsia="Times New Roman" w:cs="Arial"/>
            <w:sz w:val="32"/>
            <w:szCs w:val="32"/>
          </w:rPr>
          <w:t>.</w:t>
        </w:r>
        <w:r w:rsidRPr="00166E15">
          <w:rPr>
            <w:rStyle w:val="-"/>
            <w:rFonts w:eastAsia="Times New Roman" w:cs="Arial"/>
            <w:sz w:val="32"/>
            <w:szCs w:val="32"/>
            <w:lang w:val="en-US"/>
          </w:rPr>
          <w:t>com</w:t>
        </w:r>
      </w:hyperlink>
      <w:r w:rsidRPr="00DE705A">
        <w:rPr>
          <w:rFonts w:eastAsia="Times New Roman" w:cs="Arial"/>
          <w:color w:val="202124"/>
          <w:sz w:val="32"/>
          <w:szCs w:val="32"/>
        </w:rPr>
        <w:t>).</w:t>
      </w:r>
    </w:p>
    <w:p w:rsidR="000E4105" w:rsidRDefault="000E4105" w:rsidP="000E4105">
      <w:pPr>
        <w:spacing w:after="0" w:line="240" w:lineRule="auto"/>
        <w:ind w:right="540"/>
        <w:jc w:val="both"/>
        <w:rPr>
          <w:rFonts w:eastAsia="Times New Roman" w:cs="Arial"/>
          <w:color w:val="202124"/>
          <w:sz w:val="32"/>
          <w:szCs w:val="32"/>
        </w:rPr>
      </w:pPr>
      <w:r>
        <w:rPr>
          <w:rFonts w:eastAsia="Times New Roman" w:cs="Arial"/>
          <w:color w:val="202124"/>
          <w:sz w:val="32"/>
          <w:szCs w:val="32"/>
        </w:rPr>
        <w:t xml:space="preserve">Η </w:t>
      </w:r>
      <w:r w:rsidR="00DE705A" w:rsidRPr="00DE705A">
        <w:rPr>
          <w:rFonts w:eastAsia="Times New Roman" w:cs="Arial"/>
          <w:color w:val="202124"/>
          <w:sz w:val="32"/>
          <w:szCs w:val="32"/>
        </w:rPr>
        <w:t>ΚΑΤΑΘΕΣΗ ΣΥΜΒΟΛΑΙΟΓΡΑΦΙΚΩΝ ΕΓΓΡΑΦΩΝ</w:t>
      </w:r>
      <w:r>
        <w:rPr>
          <w:rFonts w:eastAsia="Times New Roman" w:cs="Arial"/>
          <w:color w:val="202124"/>
          <w:sz w:val="32"/>
          <w:szCs w:val="32"/>
        </w:rPr>
        <w:t xml:space="preserve">, ΔΙΚΟΓΡΑΦΩΝ ΚΑΙ ΛΟΙΠΩΝ ΕΓΓΡΑΦΩΝ ΘΑ ΓΙΝΕΤΑΙ ΜΟΝΟ </w:t>
      </w:r>
      <w:r w:rsidR="00DE705A" w:rsidRPr="00DE705A">
        <w:rPr>
          <w:rFonts w:eastAsia="Times New Roman" w:cs="Arial"/>
          <w:color w:val="202124"/>
          <w:sz w:val="32"/>
          <w:szCs w:val="32"/>
        </w:rPr>
        <w:t>ΑΠΟ ΣΥΜΒ</w:t>
      </w:r>
      <w:r>
        <w:rPr>
          <w:rFonts w:eastAsia="Times New Roman" w:cs="Arial"/>
          <w:color w:val="202124"/>
          <w:sz w:val="32"/>
          <w:szCs w:val="32"/>
        </w:rPr>
        <w:t>ΟΛΑΙΟΓΡΑΦΟΥΣ,</w:t>
      </w:r>
      <w:r w:rsidR="00DE705A" w:rsidRPr="00DE705A">
        <w:rPr>
          <w:rFonts w:eastAsia="Times New Roman" w:cs="Arial"/>
          <w:color w:val="202124"/>
          <w:sz w:val="32"/>
          <w:szCs w:val="32"/>
        </w:rPr>
        <w:t xml:space="preserve"> ΔΙΚΗΓΟΡΟΥΣ ΚΑΙ ΔΙΚΑΣΤΙΚΟΥΣ ΕΠΙΜΕΛΗΤΕΣ </w:t>
      </w:r>
      <w:r>
        <w:rPr>
          <w:rFonts w:eastAsia="Times New Roman" w:cs="Arial"/>
          <w:color w:val="202124"/>
          <w:sz w:val="32"/>
          <w:szCs w:val="32"/>
        </w:rPr>
        <w:t xml:space="preserve">ΑΝΤΙΣΤΟΙΧΑ ΜΕ ΡΑΝΤΕΒΟΥ ΚΑΤΟΠΙΝ ΤΗΛΕΦΩΝΙΚΗΣ ΣΥΝΕΝΝΟΗΣΗΣ. </w:t>
      </w:r>
    </w:p>
    <w:p w:rsidR="000E4105" w:rsidRPr="00DE705A" w:rsidRDefault="000E4105" w:rsidP="000E4105">
      <w:pPr>
        <w:spacing w:after="0" w:line="240" w:lineRule="auto"/>
        <w:ind w:right="540"/>
        <w:jc w:val="both"/>
        <w:rPr>
          <w:rFonts w:eastAsia="Times New Roman" w:cs="Arial"/>
          <w:color w:val="202124"/>
          <w:sz w:val="32"/>
          <w:szCs w:val="32"/>
          <w:u w:val="single"/>
        </w:rPr>
      </w:pPr>
      <w:r w:rsidRPr="000E4105">
        <w:rPr>
          <w:rFonts w:eastAsia="Times New Roman" w:cs="Arial"/>
          <w:color w:val="202124"/>
          <w:sz w:val="32"/>
          <w:szCs w:val="32"/>
          <w:u w:val="single"/>
        </w:rPr>
        <w:t>ΟΛΟΙ ΘΑ ΕΞΥΠΗΡΕΤΕΙΣΤΕ ΧΩΡΙΣ ΤΗ ΦΥΣΙΚΗ ΣΑΣ ΠΑΡΟΥΣΙΑ ΜΕΧΡΙ ΝΕΩΤΕΡΑΣ.</w:t>
      </w:r>
    </w:p>
    <w:p w:rsidR="00DE705A" w:rsidRPr="00DE705A" w:rsidRDefault="00DE705A" w:rsidP="00DE705A">
      <w:pPr>
        <w:spacing w:after="0" w:line="240" w:lineRule="auto"/>
        <w:ind w:right="540"/>
        <w:jc w:val="both"/>
        <w:rPr>
          <w:rFonts w:eastAsia="Times New Roman" w:cs="Arial"/>
          <w:color w:val="202124"/>
          <w:sz w:val="32"/>
          <w:szCs w:val="32"/>
        </w:rPr>
      </w:pPr>
      <w:r w:rsidRPr="00DE705A">
        <w:rPr>
          <w:rFonts w:eastAsia="Times New Roman" w:cs="Arial"/>
          <w:color w:val="202124"/>
          <w:sz w:val="32"/>
          <w:szCs w:val="32"/>
        </w:rPr>
        <w:t xml:space="preserve">ΠΡΟΕΧΕΙ Η ΥΓΕΙΑ ΟΛΩΝ ΜΑΣ ΚΑΙ ΣΕ ΑΥΤΟ ΠΡΕΠΕΙ ΝΑ ΣΥΜΒΑΛΛΟΥΜΕ ΚΑΤΑ ΤΟ ΔΥΝΑΤΟΝ                                                                             </w:t>
      </w:r>
    </w:p>
    <w:p w:rsidR="00DE705A" w:rsidRDefault="000E4105" w:rsidP="000E4105">
      <w:pPr>
        <w:spacing w:after="150" w:line="240" w:lineRule="auto"/>
        <w:ind w:right="540"/>
        <w:jc w:val="center"/>
        <w:rPr>
          <w:rFonts w:eastAsia="Times New Roman" w:cs="Arial"/>
          <w:color w:val="202124"/>
          <w:sz w:val="32"/>
          <w:szCs w:val="32"/>
        </w:rPr>
      </w:pPr>
      <w:r>
        <w:rPr>
          <w:rFonts w:eastAsia="Times New Roman" w:cs="Arial"/>
          <w:color w:val="202124"/>
          <w:sz w:val="32"/>
          <w:szCs w:val="32"/>
        </w:rPr>
        <w:t>Η</w:t>
      </w:r>
      <w:r w:rsidR="00DE705A" w:rsidRPr="00DE705A">
        <w:rPr>
          <w:rFonts w:eastAsia="Times New Roman" w:cs="Arial"/>
          <w:color w:val="202124"/>
          <w:sz w:val="32"/>
          <w:szCs w:val="32"/>
        </w:rPr>
        <w:t xml:space="preserve"> ΥΠΟΘΗΚΟΦΥΛΑΚΑΣ</w:t>
      </w:r>
    </w:p>
    <w:p w:rsidR="000E4105" w:rsidRPr="00DE705A" w:rsidRDefault="000E4105" w:rsidP="000E4105">
      <w:pPr>
        <w:spacing w:after="150" w:line="240" w:lineRule="auto"/>
        <w:ind w:right="540"/>
        <w:jc w:val="center"/>
        <w:rPr>
          <w:rFonts w:eastAsia="Times New Roman" w:cs="Arial"/>
          <w:color w:val="202124"/>
          <w:sz w:val="32"/>
          <w:szCs w:val="32"/>
        </w:rPr>
      </w:pPr>
      <w:r>
        <w:rPr>
          <w:rFonts w:eastAsia="Times New Roman" w:cs="Arial"/>
          <w:color w:val="202124"/>
          <w:sz w:val="32"/>
          <w:szCs w:val="32"/>
        </w:rPr>
        <w:t>ΑΓΓΕΛΙΚΗ ΜΑΡΙΑ ΤΣΟΥΤΗ</w:t>
      </w:r>
    </w:p>
    <w:p w:rsidR="000C3EA9" w:rsidRPr="00DE705A" w:rsidRDefault="000C3EA9" w:rsidP="00DE705A">
      <w:pPr>
        <w:jc w:val="both"/>
        <w:rPr>
          <w:sz w:val="32"/>
          <w:szCs w:val="32"/>
        </w:rPr>
      </w:pPr>
    </w:p>
    <w:sectPr w:rsidR="000C3EA9" w:rsidRPr="00DE705A" w:rsidSect="000C3E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5A"/>
    <w:rsid w:val="000C3EA9"/>
    <w:rsid w:val="000E4105"/>
    <w:rsid w:val="005F581D"/>
    <w:rsid w:val="00607FCB"/>
    <w:rsid w:val="00962040"/>
    <w:rsid w:val="00BA10BA"/>
    <w:rsid w:val="00BF5A54"/>
    <w:rsid w:val="00D63C8C"/>
    <w:rsid w:val="00DE705A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705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705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17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7094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5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2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3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5967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0248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44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298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9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672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447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319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9029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768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4629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131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4549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4682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9923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1053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3951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1555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6882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218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9695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0799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3266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658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poth.livadi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ypothikof liv 01</dc:creator>
  <cp:lastModifiedBy>Δικηγορικός Σύλλογος</cp:lastModifiedBy>
  <cp:revision>2</cp:revision>
  <cp:lastPrinted>2020-03-15T10:37:00Z</cp:lastPrinted>
  <dcterms:created xsi:type="dcterms:W3CDTF">2020-03-19T09:16:00Z</dcterms:created>
  <dcterms:modified xsi:type="dcterms:W3CDTF">2020-03-19T09:16:00Z</dcterms:modified>
</cp:coreProperties>
</file>