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3EE1" w14:textId="77777777" w:rsidR="00E92D9A" w:rsidRPr="00DD6E04" w:rsidRDefault="00E92D9A" w:rsidP="00775AB9">
      <w:pPr>
        <w:rPr>
          <w:sz w:val="28"/>
          <w:szCs w:val="28"/>
          <w:lang w:val="el-GR"/>
        </w:rPr>
      </w:pPr>
      <w:r>
        <w:rPr>
          <w:rFonts w:ascii="Times New Roman" w:hAnsi="Times New Roman"/>
          <w:sz w:val="28"/>
          <w:szCs w:val="28"/>
          <w:lang w:val="el-GR"/>
        </w:rPr>
        <w:t xml:space="preserve">   </w:t>
      </w:r>
      <w:r w:rsidRPr="00DD6E04">
        <w:rPr>
          <w:lang w:val="el-GR"/>
        </w:rPr>
        <w:t xml:space="preserve">      </w:t>
      </w:r>
      <w:r>
        <w:rPr>
          <w:noProof/>
          <w:sz w:val="24"/>
          <w:lang w:val="el-GR"/>
        </w:rPr>
        <w:drawing>
          <wp:inline distT="0" distB="0" distL="0" distR="0" wp14:anchorId="359610DA" wp14:editId="59114047">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p w14:paraId="182C0A18" w14:textId="77777777" w:rsidR="00E92D9A" w:rsidRPr="00DD6E04" w:rsidRDefault="00E92D9A" w:rsidP="00E92D9A">
      <w:pPr>
        <w:rPr>
          <w:b/>
          <w:sz w:val="24"/>
          <w:szCs w:val="26"/>
          <w:lang w:val="el-GR"/>
        </w:rPr>
      </w:pPr>
      <w:r w:rsidRPr="00DD6E04">
        <w:rPr>
          <w:b/>
          <w:sz w:val="24"/>
          <w:szCs w:val="26"/>
          <w:lang w:val="el-GR"/>
        </w:rPr>
        <w:t>ΔΙΚΗΓΟΡΙΚΟΣ ΣΥΛΛΟΓΟΣ ΛΕΒΑΔΕΙΑΣ</w:t>
      </w:r>
    </w:p>
    <w:p w14:paraId="6C8BF1B7" w14:textId="313F033C" w:rsidR="00BD187F" w:rsidRDefault="00E92D9A" w:rsidP="00E92D9A">
      <w:pPr>
        <w:rPr>
          <w:sz w:val="28"/>
          <w:szCs w:val="28"/>
          <w:lang w:val="el-GR"/>
        </w:rPr>
      </w:pPr>
      <w:r w:rsidRPr="00DD6E04">
        <w:rPr>
          <w:szCs w:val="28"/>
          <w:lang w:val="el-GR"/>
        </w:rPr>
        <w:t xml:space="preserve">Δικαστικό Μέγαρο                                                    </w:t>
      </w:r>
      <w:r w:rsidRPr="00DD6E04">
        <w:rPr>
          <w:sz w:val="28"/>
          <w:szCs w:val="28"/>
          <w:lang w:val="el-GR"/>
        </w:rPr>
        <w:t xml:space="preserve">Λιβαδειά  </w:t>
      </w:r>
      <w:r w:rsidR="000B4251">
        <w:rPr>
          <w:sz w:val="28"/>
          <w:szCs w:val="28"/>
          <w:lang w:val="el-GR"/>
        </w:rPr>
        <w:t>4-4-2022</w:t>
      </w:r>
    </w:p>
    <w:p w14:paraId="4FC4DFC2" w14:textId="77777777" w:rsidR="00E92D9A" w:rsidRPr="00AC2486" w:rsidRDefault="00E92D9A" w:rsidP="00E92D9A">
      <w:pPr>
        <w:rPr>
          <w:szCs w:val="28"/>
          <w:lang w:val="el-GR"/>
        </w:rPr>
      </w:pPr>
      <w:r w:rsidRPr="00DD6E04">
        <w:rPr>
          <w:szCs w:val="28"/>
          <w:lang w:val="el-GR"/>
        </w:rPr>
        <w:t xml:space="preserve">Σπυροπούλου 6, 321 </w:t>
      </w:r>
      <w:r w:rsidR="00484505">
        <w:rPr>
          <w:szCs w:val="28"/>
          <w:lang w:val="el-GR"/>
        </w:rPr>
        <w:t>31</w:t>
      </w:r>
      <w:r w:rsidRPr="00DD6E04">
        <w:rPr>
          <w:szCs w:val="28"/>
          <w:lang w:val="el-GR"/>
        </w:rPr>
        <w:t xml:space="preserve"> Λιβαδειά                            </w:t>
      </w:r>
      <w:r w:rsidRPr="00F21EA8">
        <w:rPr>
          <w:szCs w:val="28"/>
          <w:lang w:val="el-GR"/>
        </w:rPr>
        <w:t xml:space="preserve"> </w:t>
      </w:r>
    </w:p>
    <w:p w14:paraId="4EC8ED11" w14:textId="77777777" w:rsidR="00746ADC" w:rsidRPr="00BD5BD9" w:rsidRDefault="00746ADC" w:rsidP="00E92D9A">
      <w:pPr>
        <w:rPr>
          <w:szCs w:val="28"/>
          <w:lang w:val="el-GR"/>
        </w:rPr>
      </w:pPr>
      <w:proofErr w:type="spellStart"/>
      <w:r>
        <w:rPr>
          <w:szCs w:val="28"/>
          <w:lang w:val="el-GR"/>
        </w:rPr>
        <w:t>Τηλ</w:t>
      </w:r>
      <w:proofErr w:type="spellEnd"/>
      <w:r w:rsidRPr="00BD5BD9">
        <w:rPr>
          <w:szCs w:val="28"/>
          <w:lang w:val="el-GR"/>
        </w:rPr>
        <w:t>: 2261</w:t>
      </w:r>
      <w:r w:rsidR="00394262" w:rsidRPr="00BD5BD9">
        <w:rPr>
          <w:szCs w:val="28"/>
          <w:lang w:val="el-GR"/>
        </w:rPr>
        <w:t>0</w:t>
      </w:r>
      <w:r w:rsidRPr="00BD5BD9">
        <w:rPr>
          <w:szCs w:val="28"/>
          <w:lang w:val="el-GR"/>
        </w:rPr>
        <w:t>-29505</w:t>
      </w:r>
    </w:p>
    <w:p w14:paraId="0D3B8BFB" w14:textId="77777777" w:rsidR="00E92D9A" w:rsidRPr="00BD5BD9" w:rsidRDefault="00E92D9A" w:rsidP="00E92D9A">
      <w:pPr>
        <w:rPr>
          <w:szCs w:val="28"/>
          <w:lang w:val="el-GR"/>
        </w:rPr>
      </w:pPr>
      <w:proofErr w:type="spellStart"/>
      <w:r w:rsidRPr="00DD6E04">
        <w:rPr>
          <w:szCs w:val="28"/>
          <w:lang w:val="el-GR"/>
        </w:rPr>
        <w:t>Τηλ</w:t>
      </w:r>
      <w:proofErr w:type="spellEnd"/>
      <w:r w:rsidRPr="00BD5BD9">
        <w:rPr>
          <w:szCs w:val="28"/>
          <w:lang w:val="el-GR"/>
        </w:rPr>
        <w:t>./</w:t>
      </w:r>
      <w:r w:rsidRPr="006729CC">
        <w:rPr>
          <w:szCs w:val="28"/>
          <w:lang w:val="pt-BR"/>
        </w:rPr>
        <w:t>Fax</w:t>
      </w:r>
      <w:r w:rsidRPr="00BD5BD9">
        <w:rPr>
          <w:szCs w:val="28"/>
          <w:lang w:val="el-GR"/>
        </w:rPr>
        <w:t xml:space="preserve">. 22610 27259                                                                             </w:t>
      </w:r>
    </w:p>
    <w:p w14:paraId="4075D7C0" w14:textId="77777777" w:rsidR="00E92D9A" w:rsidRPr="00746ADC" w:rsidRDefault="00E92D9A" w:rsidP="00E92D9A">
      <w:pPr>
        <w:rPr>
          <w:szCs w:val="28"/>
          <w:lang w:val="pt-BR"/>
        </w:rPr>
      </w:pPr>
      <w:r w:rsidRPr="006729CC">
        <w:rPr>
          <w:szCs w:val="28"/>
          <w:lang w:val="pt-BR"/>
        </w:rPr>
        <w:t>E</w:t>
      </w:r>
      <w:r w:rsidRPr="00BB35B7">
        <w:rPr>
          <w:szCs w:val="28"/>
          <w:lang w:val="pt-BR"/>
        </w:rPr>
        <w:t>-</w:t>
      </w:r>
      <w:r w:rsidRPr="006729CC">
        <w:rPr>
          <w:szCs w:val="28"/>
          <w:lang w:val="pt-BR"/>
        </w:rPr>
        <w:t>mail</w:t>
      </w:r>
      <w:r w:rsidRPr="00BB35B7">
        <w:rPr>
          <w:szCs w:val="28"/>
          <w:lang w:val="pt-BR"/>
        </w:rPr>
        <w:t xml:space="preserve">: </w:t>
      </w:r>
      <w:hyperlink r:id="rId7" w:history="1">
        <w:r w:rsidRPr="006729CC">
          <w:rPr>
            <w:rStyle w:val="-"/>
            <w:szCs w:val="28"/>
            <w:lang w:val="pt-BR"/>
          </w:rPr>
          <w:t>dslevadias</w:t>
        </w:r>
        <w:r w:rsidRPr="00746ADC">
          <w:rPr>
            <w:rStyle w:val="-"/>
            <w:szCs w:val="28"/>
            <w:lang w:val="pt-BR"/>
          </w:rPr>
          <w:t>@</w:t>
        </w:r>
        <w:r w:rsidRPr="006729CC">
          <w:rPr>
            <w:rStyle w:val="-"/>
            <w:szCs w:val="28"/>
            <w:lang w:val="pt-BR"/>
          </w:rPr>
          <w:t>gmail</w:t>
        </w:r>
        <w:r w:rsidRPr="00746ADC">
          <w:rPr>
            <w:rStyle w:val="-"/>
            <w:szCs w:val="28"/>
            <w:lang w:val="pt-BR"/>
          </w:rPr>
          <w:t>.</w:t>
        </w:r>
        <w:r w:rsidRPr="006729CC">
          <w:rPr>
            <w:rStyle w:val="-"/>
            <w:szCs w:val="28"/>
            <w:lang w:val="pt-BR"/>
          </w:rPr>
          <w:t>com</w:t>
        </w:r>
      </w:hyperlink>
    </w:p>
    <w:p w14:paraId="03E2CA1A" w14:textId="77777777" w:rsidR="00E92D9A" w:rsidRPr="00BB35B7" w:rsidRDefault="000E3680" w:rsidP="00E92D9A">
      <w:pPr>
        <w:rPr>
          <w:rStyle w:val="-"/>
          <w:lang w:val="pt-BR"/>
        </w:rPr>
      </w:pPr>
      <w:hyperlink r:id="rId8" w:history="1">
        <w:r w:rsidR="00E92D9A" w:rsidRPr="00775AB9">
          <w:rPr>
            <w:rStyle w:val="-"/>
            <w:szCs w:val="28"/>
            <w:lang w:val="pt-BR"/>
          </w:rPr>
          <w:t>www</w:t>
        </w:r>
        <w:r w:rsidR="00E92D9A" w:rsidRPr="00BB35B7">
          <w:rPr>
            <w:rStyle w:val="-"/>
            <w:lang w:val="pt-BR"/>
          </w:rPr>
          <w:t>.</w:t>
        </w:r>
        <w:r w:rsidR="00E92D9A" w:rsidRPr="00775AB9">
          <w:rPr>
            <w:rStyle w:val="-"/>
            <w:lang w:val="pt-BR"/>
          </w:rPr>
          <w:t>dslev</w:t>
        </w:r>
        <w:r w:rsidR="00E92D9A" w:rsidRPr="00BB35B7">
          <w:rPr>
            <w:rStyle w:val="-"/>
            <w:lang w:val="pt-BR"/>
          </w:rPr>
          <w:t>.</w:t>
        </w:r>
        <w:r w:rsidR="00E92D9A" w:rsidRPr="00775AB9">
          <w:rPr>
            <w:rStyle w:val="-"/>
            <w:lang w:val="pt-BR"/>
          </w:rPr>
          <w:t>gr</w:t>
        </w:r>
      </w:hyperlink>
      <w:r w:rsidR="00E92D9A" w:rsidRPr="00BB35B7">
        <w:rPr>
          <w:rStyle w:val="-"/>
          <w:lang w:val="pt-BR"/>
        </w:rPr>
        <w:t xml:space="preserve">   </w:t>
      </w:r>
    </w:p>
    <w:p w14:paraId="1B3327CD" w14:textId="770C4D87" w:rsidR="0005220A" w:rsidRDefault="0005220A" w:rsidP="0005220A">
      <w:pPr>
        <w:spacing w:line="360" w:lineRule="auto"/>
        <w:jc w:val="center"/>
        <w:rPr>
          <w:rFonts w:ascii="Times New Roman" w:hAnsi="Times New Roman"/>
          <w:b/>
          <w:sz w:val="28"/>
          <w:szCs w:val="28"/>
          <w:lang w:val="el-GR"/>
        </w:rPr>
      </w:pPr>
      <w:r w:rsidRPr="00650E1E">
        <w:rPr>
          <w:rFonts w:ascii="Times New Roman" w:hAnsi="Times New Roman"/>
          <w:b/>
          <w:sz w:val="28"/>
          <w:szCs w:val="28"/>
          <w:lang w:val="el-GR"/>
        </w:rPr>
        <w:t>Α Ν Α Κ Ο Ι Ν Ω Σ Η</w:t>
      </w:r>
    </w:p>
    <w:p w14:paraId="2E072AA8" w14:textId="5D4922DA" w:rsidR="000B4251" w:rsidRDefault="000B4251" w:rsidP="000B4251">
      <w:pPr>
        <w:spacing w:line="360" w:lineRule="auto"/>
        <w:jc w:val="both"/>
        <w:rPr>
          <w:rFonts w:ascii="Times New Roman" w:hAnsi="Times New Roman"/>
          <w:b/>
          <w:sz w:val="28"/>
          <w:szCs w:val="28"/>
          <w:lang w:val="el-GR"/>
        </w:rPr>
      </w:pPr>
      <w:r>
        <w:rPr>
          <w:rFonts w:ascii="Times New Roman" w:hAnsi="Times New Roman"/>
          <w:b/>
          <w:sz w:val="28"/>
          <w:szCs w:val="28"/>
          <w:lang w:val="el-GR"/>
        </w:rPr>
        <w:t xml:space="preserve">ΘΕΜΑ: </w:t>
      </w:r>
      <w:proofErr w:type="spellStart"/>
      <w:r w:rsidRPr="000B4251">
        <w:rPr>
          <w:rFonts w:ascii="Times New Roman" w:hAnsi="Times New Roman"/>
          <w:b/>
          <w:sz w:val="28"/>
          <w:szCs w:val="28"/>
          <w:lang w:val="el-GR"/>
        </w:rPr>
        <w:t>Στοχευμένη</w:t>
      </w:r>
      <w:proofErr w:type="spellEnd"/>
      <w:r w:rsidRPr="000B4251">
        <w:rPr>
          <w:rFonts w:ascii="Times New Roman" w:hAnsi="Times New Roman"/>
          <w:b/>
          <w:sz w:val="28"/>
          <w:szCs w:val="28"/>
          <w:lang w:val="el-GR"/>
        </w:rPr>
        <w:t xml:space="preserve"> </w:t>
      </w:r>
      <w:r w:rsidR="00180188">
        <w:rPr>
          <w:rFonts w:ascii="Times New Roman" w:hAnsi="Times New Roman"/>
          <w:b/>
          <w:sz w:val="28"/>
          <w:szCs w:val="28"/>
          <w:lang w:val="el-GR"/>
        </w:rPr>
        <w:t xml:space="preserve">προειδοποιητική </w:t>
      </w:r>
      <w:r w:rsidR="007D11EB">
        <w:rPr>
          <w:rFonts w:ascii="Times New Roman" w:hAnsi="Times New Roman"/>
          <w:b/>
          <w:sz w:val="28"/>
          <w:szCs w:val="28"/>
          <w:lang w:val="el-GR"/>
        </w:rPr>
        <w:t xml:space="preserve">πενθήμερη αποχή </w:t>
      </w:r>
      <w:r w:rsidRPr="000B4251">
        <w:rPr>
          <w:rFonts w:ascii="Times New Roman" w:hAnsi="Times New Roman"/>
          <w:b/>
          <w:sz w:val="28"/>
          <w:szCs w:val="28"/>
          <w:lang w:val="el-GR"/>
        </w:rPr>
        <w:t xml:space="preserve"> από </w:t>
      </w:r>
      <w:r w:rsidR="007D11EB">
        <w:rPr>
          <w:rFonts w:ascii="Times New Roman" w:hAnsi="Times New Roman"/>
          <w:b/>
          <w:sz w:val="28"/>
          <w:szCs w:val="28"/>
          <w:lang w:val="el-GR"/>
        </w:rPr>
        <w:t>δίκες με διάδικο το Δημόσιο.</w:t>
      </w:r>
    </w:p>
    <w:p w14:paraId="5DDE0334" w14:textId="77777777" w:rsidR="000B4251" w:rsidRPr="00650E1E" w:rsidRDefault="000B4251" w:rsidP="0005220A">
      <w:pPr>
        <w:spacing w:line="360" w:lineRule="auto"/>
        <w:jc w:val="center"/>
        <w:rPr>
          <w:rFonts w:ascii="Times New Roman" w:hAnsi="Times New Roman"/>
          <w:b/>
          <w:sz w:val="28"/>
          <w:szCs w:val="28"/>
          <w:lang w:val="el-GR"/>
        </w:rPr>
      </w:pPr>
    </w:p>
    <w:p w14:paraId="08AD89D6" w14:textId="7E4B9187" w:rsidR="00180188" w:rsidRDefault="0005220A" w:rsidP="00180188">
      <w:pPr>
        <w:spacing w:line="360" w:lineRule="auto"/>
        <w:jc w:val="both"/>
        <w:rPr>
          <w:rFonts w:ascii="Times New Roman" w:hAnsi="Times New Roman"/>
          <w:sz w:val="28"/>
          <w:szCs w:val="28"/>
          <w:lang w:val="el-GR"/>
        </w:rPr>
      </w:pPr>
      <w:r>
        <w:rPr>
          <w:rFonts w:ascii="Times New Roman" w:hAnsi="Times New Roman"/>
          <w:sz w:val="28"/>
          <w:szCs w:val="28"/>
          <w:lang w:val="el-GR"/>
        </w:rPr>
        <w:t xml:space="preserve"> </w:t>
      </w:r>
      <w:r w:rsidRPr="0005220A">
        <w:rPr>
          <w:rFonts w:ascii="Times New Roman" w:hAnsi="Times New Roman"/>
          <w:sz w:val="28"/>
          <w:szCs w:val="28"/>
          <w:lang w:val="el-GR"/>
        </w:rPr>
        <w:t>Το Δ</w:t>
      </w:r>
      <w:r w:rsidR="00645EE5">
        <w:rPr>
          <w:rFonts w:ascii="Times New Roman" w:hAnsi="Times New Roman"/>
          <w:sz w:val="28"/>
          <w:szCs w:val="28"/>
          <w:lang w:val="el-GR"/>
        </w:rPr>
        <w:t>.</w:t>
      </w:r>
      <w:r w:rsidRPr="0005220A">
        <w:rPr>
          <w:rFonts w:ascii="Times New Roman" w:hAnsi="Times New Roman"/>
          <w:sz w:val="28"/>
          <w:szCs w:val="28"/>
          <w:lang w:val="el-GR"/>
        </w:rPr>
        <w:t>Σ</w:t>
      </w:r>
      <w:r w:rsidR="00645EE5">
        <w:rPr>
          <w:rFonts w:ascii="Times New Roman" w:hAnsi="Times New Roman"/>
          <w:sz w:val="28"/>
          <w:szCs w:val="28"/>
          <w:lang w:val="el-GR"/>
        </w:rPr>
        <w:t>.</w:t>
      </w:r>
      <w:r w:rsidRPr="0005220A">
        <w:rPr>
          <w:rFonts w:ascii="Times New Roman" w:hAnsi="Times New Roman"/>
          <w:sz w:val="28"/>
          <w:szCs w:val="28"/>
          <w:lang w:val="el-GR"/>
        </w:rPr>
        <w:t xml:space="preserve"> του Δικηγορικού Συλλόγου </w:t>
      </w:r>
      <w:proofErr w:type="spellStart"/>
      <w:r w:rsidRPr="0005220A">
        <w:rPr>
          <w:rFonts w:ascii="Times New Roman" w:hAnsi="Times New Roman"/>
          <w:sz w:val="28"/>
          <w:szCs w:val="28"/>
          <w:lang w:val="el-GR"/>
        </w:rPr>
        <w:t>Λεβαδείας</w:t>
      </w:r>
      <w:proofErr w:type="spellEnd"/>
      <w:r w:rsidRPr="0005220A">
        <w:rPr>
          <w:rFonts w:ascii="Times New Roman" w:hAnsi="Times New Roman"/>
          <w:sz w:val="28"/>
          <w:szCs w:val="28"/>
          <w:lang w:val="el-GR"/>
        </w:rPr>
        <w:t xml:space="preserve"> στην συνεδρίασ</w:t>
      </w:r>
      <w:r w:rsidR="00645EE5">
        <w:rPr>
          <w:rFonts w:ascii="Times New Roman" w:hAnsi="Times New Roman"/>
          <w:sz w:val="28"/>
          <w:szCs w:val="28"/>
          <w:lang w:val="el-GR"/>
        </w:rPr>
        <w:t>ή του</w:t>
      </w:r>
      <w:r w:rsidRPr="0005220A">
        <w:rPr>
          <w:rFonts w:ascii="Times New Roman" w:hAnsi="Times New Roman"/>
          <w:sz w:val="28"/>
          <w:szCs w:val="28"/>
          <w:lang w:val="el-GR"/>
        </w:rPr>
        <w:t xml:space="preserve"> τ</w:t>
      </w:r>
      <w:r w:rsidR="008F5B68">
        <w:rPr>
          <w:rFonts w:ascii="Times New Roman" w:hAnsi="Times New Roman"/>
          <w:sz w:val="28"/>
          <w:szCs w:val="28"/>
          <w:lang w:val="el-GR"/>
        </w:rPr>
        <w:t>ης</w:t>
      </w:r>
      <w:r w:rsidRPr="0005220A">
        <w:rPr>
          <w:rFonts w:ascii="Times New Roman" w:hAnsi="Times New Roman"/>
          <w:sz w:val="28"/>
          <w:szCs w:val="28"/>
          <w:lang w:val="el-GR"/>
        </w:rPr>
        <w:t xml:space="preserve"> </w:t>
      </w:r>
      <w:r w:rsidR="000B4251">
        <w:rPr>
          <w:rFonts w:ascii="Times New Roman" w:hAnsi="Times New Roman"/>
          <w:sz w:val="28"/>
          <w:szCs w:val="28"/>
          <w:lang w:val="el-GR"/>
        </w:rPr>
        <w:t>4-4-</w:t>
      </w:r>
      <w:r w:rsidR="00BD187F">
        <w:rPr>
          <w:rFonts w:ascii="Times New Roman" w:hAnsi="Times New Roman"/>
          <w:sz w:val="28"/>
          <w:szCs w:val="28"/>
          <w:lang w:val="el-GR"/>
        </w:rPr>
        <w:t>2022</w:t>
      </w:r>
      <w:r w:rsidRPr="0005220A">
        <w:rPr>
          <w:rFonts w:ascii="Times New Roman" w:hAnsi="Times New Roman"/>
          <w:sz w:val="28"/>
          <w:szCs w:val="28"/>
          <w:lang w:val="el-GR"/>
        </w:rPr>
        <w:t xml:space="preserve">, αφού έλαβε υπόψη του και την από </w:t>
      </w:r>
      <w:r w:rsidR="000B4251">
        <w:rPr>
          <w:rFonts w:ascii="Times New Roman" w:hAnsi="Times New Roman"/>
          <w:sz w:val="28"/>
          <w:szCs w:val="28"/>
          <w:lang w:val="el-GR"/>
        </w:rPr>
        <w:t>2-4-2022</w:t>
      </w:r>
      <w:r w:rsidRPr="0005220A">
        <w:rPr>
          <w:rFonts w:ascii="Times New Roman" w:hAnsi="Times New Roman"/>
          <w:sz w:val="28"/>
          <w:szCs w:val="28"/>
          <w:lang w:val="el-GR"/>
        </w:rPr>
        <w:t xml:space="preserve"> σχετική απόφαση της Ολομέλειας Προέδρων Δικηγορικών Συλλόγων Ελλάδος, </w:t>
      </w:r>
      <w:r w:rsidR="000B4251">
        <w:rPr>
          <w:rFonts w:ascii="Times New Roman" w:hAnsi="Times New Roman"/>
          <w:sz w:val="28"/>
          <w:szCs w:val="28"/>
          <w:lang w:val="el-GR"/>
        </w:rPr>
        <w:t xml:space="preserve"> </w:t>
      </w:r>
      <w:r w:rsidR="000B4251" w:rsidRPr="000B4251">
        <w:rPr>
          <w:rFonts w:ascii="Times New Roman" w:hAnsi="Times New Roman"/>
          <w:sz w:val="28"/>
          <w:szCs w:val="28"/>
          <w:lang w:val="el-GR"/>
        </w:rPr>
        <w:t xml:space="preserve">με την οποία εκφράστηκε η </w:t>
      </w:r>
      <w:r w:rsidR="00FF5C91" w:rsidRPr="00FF5C91">
        <w:rPr>
          <w:rFonts w:ascii="Times New Roman" w:hAnsi="Times New Roman"/>
          <w:sz w:val="28"/>
          <w:szCs w:val="28"/>
          <w:lang w:val="el-GR"/>
        </w:rPr>
        <w:t xml:space="preserve">αντίθεσή της στην επιχειρούμενη  προσπάθεια  να συνδεθεί  η τυχόν συγχώνευση / κατάργηση Πρωτοδικείων με την χρήση ψηφιακών μέσων ( </w:t>
      </w:r>
      <w:proofErr w:type="spellStart"/>
      <w:r w:rsidR="00FF5C91" w:rsidRPr="00FF5C91">
        <w:rPr>
          <w:rFonts w:ascii="Times New Roman" w:hAnsi="Times New Roman"/>
          <w:sz w:val="28"/>
          <w:szCs w:val="28"/>
          <w:lang w:val="el-GR"/>
        </w:rPr>
        <w:t>τηλεδίκες</w:t>
      </w:r>
      <w:proofErr w:type="spellEnd"/>
      <w:r w:rsidR="00FF5C91" w:rsidRPr="00FF5C91">
        <w:rPr>
          <w:rFonts w:ascii="Times New Roman" w:hAnsi="Times New Roman"/>
          <w:sz w:val="28"/>
          <w:szCs w:val="28"/>
          <w:lang w:val="el-GR"/>
        </w:rPr>
        <w:t xml:space="preserve"> )  και την εξάλειψη της φυσικής παρουσίας των δικηγόρων στα ακροατήρια</w:t>
      </w:r>
      <w:r w:rsidR="00A9254E">
        <w:rPr>
          <w:rFonts w:ascii="Times New Roman" w:hAnsi="Times New Roman"/>
          <w:sz w:val="28"/>
          <w:szCs w:val="28"/>
          <w:lang w:val="el-GR"/>
        </w:rPr>
        <w:t xml:space="preserve">, με τις </w:t>
      </w:r>
      <w:r w:rsidR="00A9254E" w:rsidRPr="00A9254E">
        <w:rPr>
          <w:rFonts w:ascii="Times New Roman" w:hAnsi="Times New Roman"/>
          <w:sz w:val="28"/>
          <w:szCs w:val="28"/>
          <w:lang w:val="el-GR"/>
        </w:rPr>
        <w:t>προωθούμενες  από το Υπουργείο διατάξεις του Κώδικα Οργανισμού Δικαστηρίων και κατάστασης δικαστικών λειτουργών, που έχουν δει το φως της δημοσιότητας και οι οποίες επιχειρούν να θέσουν σε εφαρμογή το Εθνικό Σχέδιο Ανάκαμψης και Ανθεκτικότητας</w:t>
      </w:r>
      <w:r w:rsidR="00180188">
        <w:rPr>
          <w:rFonts w:ascii="Times New Roman" w:hAnsi="Times New Roman"/>
          <w:sz w:val="28"/>
          <w:szCs w:val="28"/>
          <w:lang w:val="el-GR"/>
        </w:rPr>
        <w:t xml:space="preserve"> και: </w:t>
      </w:r>
    </w:p>
    <w:p w14:paraId="5210B90C" w14:textId="59677909" w:rsidR="00180188" w:rsidRPr="00180188" w:rsidRDefault="00180188" w:rsidP="00180188">
      <w:pPr>
        <w:spacing w:line="360" w:lineRule="auto"/>
        <w:ind w:left="75"/>
        <w:jc w:val="both"/>
        <w:rPr>
          <w:rFonts w:ascii="Times New Roman" w:hAnsi="Times New Roman"/>
          <w:sz w:val="28"/>
          <w:szCs w:val="28"/>
          <w:lang w:val="el-GR"/>
        </w:rPr>
      </w:pPr>
      <w:r>
        <w:rPr>
          <w:rFonts w:ascii="Times New Roman" w:hAnsi="Times New Roman"/>
          <w:sz w:val="28"/>
          <w:szCs w:val="28"/>
          <w:lang w:val="el-GR"/>
        </w:rPr>
        <w:t>1.</w:t>
      </w:r>
      <w:r w:rsidRPr="00180188">
        <w:rPr>
          <w:rFonts w:ascii="Times New Roman" w:hAnsi="Times New Roman"/>
          <w:sz w:val="28"/>
          <w:szCs w:val="28"/>
          <w:lang w:val="el-GR"/>
        </w:rPr>
        <w:t xml:space="preserve">  </w:t>
      </w:r>
      <w:r>
        <w:rPr>
          <w:rFonts w:ascii="Times New Roman" w:hAnsi="Times New Roman"/>
          <w:sz w:val="28"/>
          <w:szCs w:val="28"/>
          <w:lang w:val="el-GR"/>
        </w:rPr>
        <w:t>Θ</w:t>
      </w:r>
      <w:r w:rsidRPr="00180188">
        <w:rPr>
          <w:rFonts w:ascii="Times New Roman" w:hAnsi="Times New Roman"/>
          <w:sz w:val="28"/>
          <w:szCs w:val="28"/>
          <w:lang w:val="el-GR"/>
        </w:rPr>
        <w:t xml:space="preserve">εωρεί επιβεβλημένη την ανάγκη  άμεσης  τροποποίησης  του </w:t>
      </w:r>
      <w:proofErr w:type="spellStart"/>
      <w:r w:rsidRPr="00180188">
        <w:rPr>
          <w:rFonts w:ascii="Times New Roman" w:hAnsi="Times New Roman"/>
          <w:sz w:val="28"/>
          <w:szCs w:val="28"/>
          <w:lang w:val="el-GR"/>
        </w:rPr>
        <w:t>αρθ</w:t>
      </w:r>
      <w:proofErr w:type="spellEnd"/>
      <w:r w:rsidRPr="00180188">
        <w:rPr>
          <w:rFonts w:ascii="Times New Roman" w:hAnsi="Times New Roman"/>
          <w:sz w:val="28"/>
          <w:szCs w:val="28"/>
          <w:lang w:val="el-GR"/>
        </w:rPr>
        <w:t xml:space="preserve">. 2 με το οποίο  μεταφέρεται η αρμοδιότητα γνωμοδότησης για την κατάργηση δικαστικών σχηματισμών στον Άρειο Πάγο και στο </w:t>
      </w:r>
      <w:proofErr w:type="spellStart"/>
      <w:r w:rsidRPr="00180188">
        <w:rPr>
          <w:rFonts w:ascii="Times New Roman" w:hAnsi="Times New Roman"/>
          <w:sz w:val="28"/>
          <w:szCs w:val="28"/>
          <w:lang w:val="el-GR"/>
        </w:rPr>
        <w:t>ΣτΕ</w:t>
      </w:r>
      <w:proofErr w:type="spellEnd"/>
      <w:r w:rsidRPr="00180188">
        <w:rPr>
          <w:rFonts w:ascii="Times New Roman" w:hAnsi="Times New Roman"/>
          <w:sz w:val="28"/>
          <w:szCs w:val="28"/>
          <w:lang w:val="el-GR"/>
        </w:rPr>
        <w:t xml:space="preserve">, ενώ μέχρι σήμερα η αρμοδιότητα αυτή υπήρχε στην Ολομέλεια των πολιτικών και διοικητικών τοπικών Εφετείων . </w:t>
      </w:r>
    </w:p>
    <w:p w14:paraId="6697DF3E" w14:textId="530AAD51" w:rsidR="00180188" w:rsidRPr="00180188" w:rsidRDefault="00180188" w:rsidP="00180188">
      <w:pPr>
        <w:spacing w:line="360" w:lineRule="auto"/>
        <w:jc w:val="both"/>
        <w:rPr>
          <w:rFonts w:ascii="Times New Roman" w:hAnsi="Times New Roman"/>
          <w:sz w:val="28"/>
          <w:szCs w:val="28"/>
          <w:lang w:val="el-GR"/>
        </w:rPr>
      </w:pPr>
      <w:r w:rsidRPr="00180188">
        <w:rPr>
          <w:rFonts w:ascii="Times New Roman" w:hAnsi="Times New Roman"/>
          <w:sz w:val="28"/>
          <w:szCs w:val="28"/>
          <w:lang w:val="el-GR"/>
        </w:rPr>
        <w:t xml:space="preserve">   2. Θεωρεί  ανεπίτρεπτη την  περαιτέρω αποδυνάμωση  των περιφερειακών Πρωτοδικείων και τη συρρίκνωση της δικαστηριακής ύλης αυτών, η οποία έχει επέλθει ήδη με το άρθρο 359 του ν. 4700/2020 και </w:t>
      </w:r>
      <w:r w:rsidRPr="00180188">
        <w:rPr>
          <w:rFonts w:ascii="Times New Roman" w:hAnsi="Times New Roman"/>
          <w:sz w:val="28"/>
          <w:szCs w:val="28"/>
          <w:lang w:val="el-GR"/>
        </w:rPr>
        <w:lastRenderedPageBreak/>
        <w:t>επαναλαμβάνεται  με το άρθρο 4 παρ</w:t>
      </w:r>
      <w:r>
        <w:rPr>
          <w:rFonts w:ascii="Times New Roman" w:hAnsi="Times New Roman"/>
          <w:sz w:val="28"/>
          <w:szCs w:val="28"/>
          <w:lang w:val="el-GR"/>
        </w:rPr>
        <w:t>.</w:t>
      </w:r>
      <w:r w:rsidRPr="00180188">
        <w:rPr>
          <w:rFonts w:ascii="Times New Roman" w:hAnsi="Times New Roman"/>
          <w:sz w:val="28"/>
          <w:szCs w:val="28"/>
          <w:lang w:val="el-GR"/>
        </w:rPr>
        <w:t xml:space="preserve"> 6 του σχεδίου νόμου, το οποίο προβλέπει τη σύσταση ειδικών τμημάτων  στα πολιτικά Πρωτοδικεία και Εφετεία Αθηνών και Θεσσαλονίκης για να εκδικάζουν με αποκλειστική αρμοδιότητα συγκεκριμένης φύσεως υποθέσεις</w:t>
      </w:r>
      <w:r>
        <w:rPr>
          <w:rFonts w:ascii="Times New Roman" w:hAnsi="Times New Roman"/>
          <w:sz w:val="28"/>
          <w:szCs w:val="28"/>
          <w:lang w:val="el-GR"/>
        </w:rPr>
        <w:t>, επίσης:</w:t>
      </w:r>
      <w:r w:rsidRPr="00180188">
        <w:rPr>
          <w:rFonts w:ascii="Times New Roman" w:hAnsi="Times New Roman"/>
          <w:sz w:val="28"/>
          <w:szCs w:val="28"/>
          <w:lang w:val="el-GR"/>
        </w:rPr>
        <w:t xml:space="preserve"> </w:t>
      </w:r>
    </w:p>
    <w:p w14:paraId="2E218688" w14:textId="2CB779CB" w:rsidR="00A9254E" w:rsidRDefault="00180188" w:rsidP="00A9254E">
      <w:pPr>
        <w:spacing w:line="360" w:lineRule="auto"/>
        <w:jc w:val="both"/>
        <w:rPr>
          <w:rFonts w:ascii="Times New Roman" w:hAnsi="Times New Roman"/>
          <w:sz w:val="28"/>
          <w:szCs w:val="28"/>
          <w:lang w:val="el-GR"/>
        </w:rPr>
      </w:pPr>
      <w:r w:rsidRPr="00180188">
        <w:rPr>
          <w:rFonts w:ascii="Times New Roman" w:hAnsi="Times New Roman"/>
          <w:sz w:val="28"/>
          <w:szCs w:val="28"/>
          <w:lang w:val="el-GR"/>
        </w:rPr>
        <w:t xml:space="preserve">   3. </w:t>
      </w:r>
      <w:r>
        <w:rPr>
          <w:rFonts w:ascii="Times New Roman" w:hAnsi="Times New Roman"/>
          <w:sz w:val="28"/>
          <w:szCs w:val="28"/>
          <w:lang w:val="el-GR"/>
        </w:rPr>
        <w:t>Δ</w:t>
      </w:r>
      <w:r w:rsidRPr="00180188">
        <w:rPr>
          <w:rFonts w:ascii="Times New Roman" w:hAnsi="Times New Roman"/>
          <w:sz w:val="28"/>
          <w:szCs w:val="28"/>
          <w:lang w:val="el-GR"/>
        </w:rPr>
        <w:t>έχεται ότι πρέπει να προχωρήσει η ενίσχυση και επέκταση των τεχνολογικών και ψηφιακών μέσων στη Δικαιοσύνη. Είναι όμως κάθετα αντίθετη στην κατάργηση της προφορικής/ακροαματικής διαδικασίας στα δικαστήρια με την  επίκληση της σύγχρονης  ψηφιακής τεχνολογίας και την συσχέτιση με κράτη που έχουν εντελώς διαφορετική δομή , νοοτροπία και γεωμορφολογία .  Επιπρόσθετα απαιτεί, στα πλαίσια των αποφάσεων των συνεδρίων μας,  την ουσιαστικοποίηση της επιθεώρησης δικαστηρίων- πέραν αυτής που  προβλέπει το σχέδιο νόμου-την αλλαγή του τρόπου της προαγωγικής εξέλιξης των δικαστικών λειτουργών και την ουσιαστικότερη συμμετοχή των Δικηγορικών Συλλόγων στα θεσμικά όργανα της Δικαιοσύνης</w:t>
      </w:r>
      <w:r>
        <w:rPr>
          <w:rFonts w:ascii="Times New Roman" w:hAnsi="Times New Roman"/>
          <w:sz w:val="28"/>
          <w:szCs w:val="28"/>
          <w:lang w:val="el-GR"/>
        </w:rPr>
        <w:t xml:space="preserve"> </w:t>
      </w:r>
      <w:r w:rsidR="00A61B7D">
        <w:rPr>
          <w:rFonts w:ascii="Times New Roman" w:hAnsi="Times New Roman"/>
          <w:sz w:val="28"/>
          <w:szCs w:val="28"/>
          <w:lang w:val="el-GR"/>
        </w:rPr>
        <w:t>και</w:t>
      </w:r>
      <w:r w:rsidR="003748EA" w:rsidRPr="003748EA">
        <w:rPr>
          <w:rFonts w:ascii="Times New Roman" w:hAnsi="Times New Roman"/>
          <w:sz w:val="28"/>
          <w:szCs w:val="28"/>
          <w:lang w:val="el-GR"/>
        </w:rPr>
        <w:t xml:space="preserve">  εισηγήθ</w:t>
      </w:r>
      <w:r w:rsidR="003748EA">
        <w:rPr>
          <w:rFonts w:ascii="Times New Roman" w:hAnsi="Times New Roman"/>
          <w:sz w:val="28"/>
          <w:szCs w:val="28"/>
          <w:lang w:val="el-GR"/>
        </w:rPr>
        <w:t xml:space="preserve">ηκε </w:t>
      </w:r>
      <w:r w:rsidR="003748EA" w:rsidRPr="003748EA">
        <w:rPr>
          <w:rFonts w:ascii="Times New Roman" w:hAnsi="Times New Roman"/>
          <w:sz w:val="28"/>
          <w:szCs w:val="28"/>
          <w:lang w:val="el-GR"/>
        </w:rPr>
        <w:t xml:space="preserve"> στα ΔΣ των Δικηγορικών Συλλόγων της Χώρας την πραγματοποίηση πενθήμερης προειδοποιητικής </w:t>
      </w:r>
      <w:proofErr w:type="spellStart"/>
      <w:r w:rsidR="003748EA" w:rsidRPr="003748EA">
        <w:rPr>
          <w:rFonts w:ascii="Times New Roman" w:hAnsi="Times New Roman"/>
          <w:sz w:val="28"/>
          <w:szCs w:val="28"/>
          <w:lang w:val="el-GR"/>
        </w:rPr>
        <w:t>στοχευμένης</w:t>
      </w:r>
      <w:proofErr w:type="spellEnd"/>
      <w:r w:rsidR="003748EA" w:rsidRPr="003748EA">
        <w:rPr>
          <w:rFonts w:ascii="Times New Roman" w:hAnsi="Times New Roman"/>
          <w:sz w:val="28"/>
          <w:szCs w:val="28"/>
          <w:lang w:val="el-GR"/>
        </w:rPr>
        <w:t xml:space="preserve"> αποχής των μελών τους  από δίκες συμφερόντων Δημοσίου</w:t>
      </w:r>
      <w:r w:rsidR="007D11EB">
        <w:rPr>
          <w:rFonts w:ascii="Times New Roman" w:hAnsi="Times New Roman"/>
          <w:sz w:val="28"/>
          <w:szCs w:val="28"/>
          <w:lang w:val="el-GR"/>
        </w:rPr>
        <w:t>, αποφάσισε ομόφωνα</w:t>
      </w:r>
      <w:r w:rsidR="005E6FEE">
        <w:rPr>
          <w:rFonts w:ascii="Times New Roman" w:hAnsi="Times New Roman"/>
          <w:sz w:val="28"/>
          <w:szCs w:val="28"/>
          <w:lang w:val="el-GR"/>
        </w:rPr>
        <w:t xml:space="preserve"> την αποχή των μελών του Δικηγορικού Συλλόγου </w:t>
      </w:r>
      <w:proofErr w:type="spellStart"/>
      <w:r w:rsidR="005E6FEE">
        <w:rPr>
          <w:rFonts w:ascii="Times New Roman" w:hAnsi="Times New Roman"/>
          <w:sz w:val="28"/>
          <w:szCs w:val="28"/>
          <w:lang w:val="el-GR"/>
        </w:rPr>
        <w:t>Λεβαδείας</w:t>
      </w:r>
      <w:proofErr w:type="spellEnd"/>
      <w:r w:rsidR="005E6FEE">
        <w:rPr>
          <w:rFonts w:ascii="Times New Roman" w:hAnsi="Times New Roman"/>
          <w:sz w:val="28"/>
          <w:szCs w:val="28"/>
          <w:lang w:val="el-GR"/>
        </w:rPr>
        <w:t xml:space="preserve"> από δίκες συμφερόντων Δημοσίου, αρχής γενομένης από 5-4-2022.</w:t>
      </w:r>
    </w:p>
    <w:p w14:paraId="0ECC50F8" w14:textId="77777777" w:rsidR="0005220A" w:rsidRDefault="0005220A" w:rsidP="0005220A">
      <w:pPr>
        <w:spacing w:line="360" w:lineRule="auto"/>
        <w:jc w:val="both"/>
        <w:rPr>
          <w:rFonts w:ascii="Times New Roman" w:hAnsi="Times New Roman"/>
          <w:sz w:val="28"/>
          <w:szCs w:val="28"/>
          <w:lang w:val="el-GR"/>
        </w:rPr>
      </w:pPr>
      <w:r>
        <w:rPr>
          <w:rFonts w:ascii="Times New Roman" w:hAnsi="Times New Roman"/>
          <w:sz w:val="28"/>
          <w:szCs w:val="28"/>
          <w:lang w:val="el-GR"/>
        </w:rPr>
        <w:t xml:space="preserve">                                                    </w:t>
      </w:r>
      <w:r w:rsidR="00BD187F">
        <w:rPr>
          <w:rFonts w:ascii="Times New Roman" w:hAnsi="Times New Roman"/>
          <w:sz w:val="28"/>
          <w:szCs w:val="28"/>
          <w:lang w:val="el-GR"/>
        </w:rPr>
        <w:t xml:space="preserve"> </w:t>
      </w:r>
      <w:r>
        <w:rPr>
          <w:rFonts w:ascii="Times New Roman" w:hAnsi="Times New Roman"/>
          <w:sz w:val="28"/>
          <w:szCs w:val="28"/>
          <w:lang w:val="el-GR"/>
        </w:rPr>
        <w:t xml:space="preserve">  Για το  Δ.Σ.</w:t>
      </w:r>
    </w:p>
    <w:p w14:paraId="46146ED1" w14:textId="1411C46D" w:rsidR="0005220A" w:rsidRDefault="0005220A" w:rsidP="0005220A">
      <w:pPr>
        <w:spacing w:line="360" w:lineRule="auto"/>
        <w:jc w:val="both"/>
        <w:rPr>
          <w:rFonts w:ascii="Times New Roman" w:hAnsi="Times New Roman"/>
          <w:sz w:val="28"/>
          <w:szCs w:val="28"/>
          <w:lang w:val="el-GR"/>
        </w:rPr>
      </w:pPr>
      <w:r>
        <w:rPr>
          <w:rFonts w:ascii="Times New Roman" w:hAnsi="Times New Roman"/>
          <w:sz w:val="28"/>
          <w:szCs w:val="28"/>
          <w:lang w:val="el-GR"/>
        </w:rPr>
        <w:t xml:space="preserve">                                                    Ο ΠΡΟΕΔΡΟΣ       </w:t>
      </w:r>
    </w:p>
    <w:p w14:paraId="18EC200B" w14:textId="77777777" w:rsidR="0005220A" w:rsidRPr="0005220A" w:rsidRDefault="0005220A" w:rsidP="0005220A">
      <w:pPr>
        <w:spacing w:line="360" w:lineRule="auto"/>
        <w:jc w:val="both"/>
        <w:rPr>
          <w:rFonts w:ascii="Times New Roman" w:hAnsi="Times New Roman"/>
          <w:sz w:val="28"/>
          <w:szCs w:val="28"/>
          <w:lang w:val="el-GR"/>
        </w:rPr>
      </w:pPr>
      <w:r>
        <w:rPr>
          <w:rFonts w:ascii="Times New Roman" w:hAnsi="Times New Roman"/>
          <w:sz w:val="28"/>
          <w:szCs w:val="28"/>
          <w:lang w:val="el-GR"/>
        </w:rPr>
        <w:t xml:space="preserve">                                          ΒΑΣΙΛΕΙΟΣ Γ. ΔΑΛΑΜΑΓΚΑΣ    </w:t>
      </w:r>
    </w:p>
    <w:sectPr w:rsidR="0005220A" w:rsidRPr="0005220A" w:rsidSect="00C61C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90368"/>
    <w:multiLevelType w:val="hybridMultilevel"/>
    <w:tmpl w:val="39AC076A"/>
    <w:lvl w:ilvl="0" w:tplc="3E84C42A">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num w:numId="1" w16cid:durableId="655719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9A"/>
    <w:rsid w:val="000505DD"/>
    <w:rsid w:val="0005220A"/>
    <w:rsid w:val="000B4251"/>
    <w:rsid w:val="000E3680"/>
    <w:rsid w:val="00153BEE"/>
    <w:rsid w:val="00180188"/>
    <w:rsid w:val="00223631"/>
    <w:rsid w:val="002B527F"/>
    <w:rsid w:val="002D4E1C"/>
    <w:rsid w:val="002F6A44"/>
    <w:rsid w:val="003034B0"/>
    <w:rsid w:val="003346D7"/>
    <w:rsid w:val="00360817"/>
    <w:rsid w:val="003748EA"/>
    <w:rsid w:val="00394262"/>
    <w:rsid w:val="003B3BC5"/>
    <w:rsid w:val="003B46A6"/>
    <w:rsid w:val="003C23B7"/>
    <w:rsid w:val="00411E58"/>
    <w:rsid w:val="004668DF"/>
    <w:rsid w:val="00484416"/>
    <w:rsid w:val="00484505"/>
    <w:rsid w:val="004D67F9"/>
    <w:rsid w:val="0056475C"/>
    <w:rsid w:val="0058441B"/>
    <w:rsid w:val="005E6FEE"/>
    <w:rsid w:val="00645EE5"/>
    <w:rsid w:val="00650E1E"/>
    <w:rsid w:val="00654B2D"/>
    <w:rsid w:val="006729CC"/>
    <w:rsid w:val="006A36FD"/>
    <w:rsid w:val="00707003"/>
    <w:rsid w:val="00745EF9"/>
    <w:rsid w:val="00746ADC"/>
    <w:rsid w:val="00775AB9"/>
    <w:rsid w:val="007D11EB"/>
    <w:rsid w:val="00800AD7"/>
    <w:rsid w:val="00883EC6"/>
    <w:rsid w:val="0088475E"/>
    <w:rsid w:val="008F5B68"/>
    <w:rsid w:val="009204CA"/>
    <w:rsid w:val="00A61B7D"/>
    <w:rsid w:val="00A76755"/>
    <w:rsid w:val="00A864CA"/>
    <w:rsid w:val="00A9254E"/>
    <w:rsid w:val="00AC7AC2"/>
    <w:rsid w:val="00B03BB2"/>
    <w:rsid w:val="00B10E60"/>
    <w:rsid w:val="00B30308"/>
    <w:rsid w:val="00B76730"/>
    <w:rsid w:val="00BB35B7"/>
    <w:rsid w:val="00BD187F"/>
    <w:rsid w:val="00BD5BD9"/>
    <w:rsid w:val="00BE5D97"/>
    <w:rsid w:val="00C074F1"/>
    <w:rsid w:val="00C50D43"/>
    <w:rsid w:val="00CB74EF"/>
    <w:rsid w:val="00D0673B"/>
    <w:rsid w:val="00D54021"/>
    <w:rsid w:val="00D97B2D"/>
    <w:rsid w:val="00DB509D"/>
    <w:rsid w:val="00DF6B68"/>
    <w:rsid w:val="00E1054B"/>
    <w:rsid w:val="00E511F1"/>
    <w:rsid w:val="00E65C9F"/>
    <w:rsid w:val="00E92D9A"/>
    <w:rsid w:val="00F32B9B"/>
    <w:rsid w:val="00F34E71"/>
    <w:rsid w:val="00F52517"/>
    <w:rsid w:val="00F8426B"/>
    <w:rsid w:val="00F90380"/>
    <w:rsid w:val="00FF5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623A"/>
  <w15:docId w15:val="{035A1B76-92E0-4FFB-9C65-78651BBD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D9A"/>
    <w:rPr>
      <w:rFonts w:ascii="MS Serif" w:hAnsi="MS Serif"/>
      <w:sz w:val="26"/>
      <w:lang w:val="en-GB"/>
    </w:rPr>
  </w:style>
  <w:style w:type="paragraph" w:styleId="1">
    <w:name w:val="heading 1"/>
    <w:basedOn w:val="a"/>
    <w:next w:val="a"/>
    <w:link w:val="1Char"/>
    <w:qFormat/>
    <w:rsid w:val="000505DD"/>
    <w:pPr>
      <w:keepNext/>
      <w:spacing w:line="360" w:lineRule="auto"/>
      <w:jc w:val="center"/>
      <w:outlineLvl w:val="0"/>
    </w:pPr>
    <w:rPr>
      <w:rFonts w:ascii="Times New Roman" w:hAnsi="Times New Roman"/>
      <w:b/>
      <w:bCs/>
      <w:sz w:val="24"/>
      <w:szCs w:val="24"/>
      <w:lang w:val="el-GR" w:eastAsia="en-US"/>
    </w:rPr>
  </w:style>
  <w:style w:type="paragraph" w:styleId="2">
    <w:name w:val="heading 2"/>
    <w:basedOn w:val="a"/>
    <w:next w:val="a"/>
    <w:link w:val="2Char"/>
    <w:qFormat/>
    <w:rsid w:val="000505DD"/>
    <w:pPr>
      <w:keepNext/>
      <w:spacing w:line="360" w:lineRule="auto"/>
      <w:ind w:left="340"/>
      <w:jc w:val="center"/>
      <w:outlineLvl w:val="1"/>
    </w:pPr>
    <w:rPr>
      <w:rFonts w:ascii="Arial Narrow" w:hAnsi="Arial Narrow"/>
      <w:b/>
      <w:bCs/>
      <w:sz w:val="24"/>
      <w:szCs w:val="24"/>
      <w:lang w:val="el-GR" w:eastAsia="en-US"/>
    </w:rPr>
  </w:style>
  <w:style w:type="paragraph" w:styleId="4">
    <w:name w:val="heading 4"/>
    <w:basedOn w:val="a"/>
    <w:next w:val="a"/>
    <w:link w:val="4Char"/>
    <w:qFormat/>
    <w:rsid w:val="000505DD"/>
    <w:pPr>
      <w:keepNext/>
      <w:widowControl w:val="0"/>
      <w:autoSpaceDE w:val="0"/>
      <w:autoSpaceDN w:val="0"/>
      <w:adjustRightInd w:val="0"/>
      <w:spacing w:line="480" w:lineRule="auto"/>
      <w:jc w:val="center"/>
      <w:outlineLvl w:val="3"/>
    </w:pPr>
    <w:rPr>
      <w:rFonts w:ascii="Times New Roman" w:hAnsi="Times New Roman"/>
      <w:sz w:val="24"/>
      <w:szCs w:val="18"/>
      <w:lang w:val="el-GR"/>
    </w:rPr>
  </w:style>
  <w:style w:type="paragraph" w:styleId="5">
    <w:name w:val="heading 5"/>
    <w:basedOn w:val="a"/>
    <w:next w:val="a"/>
    <w:link w:val="5Char"/>
    <w:qFormat/>
    <w:rsid w:val="000505DD"/>
    <w:pPr>
      <w:keepNext/>
      <w:widowControl w:val="0"/>
      <w:autoSpaceDE w:val="0"/>
      <w:autoSpaceDN w:val="0"/>
      <w:adjustRightInd w:val="0"/>
      <w:spacing w:line="480" w:lineRule="auto"/>
      <w:ind w:firstLine="420"/>
      <w:jc w:val="center"/>
      <w:outlineLvl w:val="4"/>
    </w:pPr>
    <w:rPr>
      <w:rFonts w:ascii="Times New Roman" w:hAnsi="Times New Roman"/>
      <w:sz w:val="24"/>
      <w:szCs w:val="1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05DD"/>
    <w:rPr>
      <w:b/>
      <w:bCs/>
      <w:sz w:val="24"/>
      <w:szCs w:val="24"/>
      <w:lang w:eastAsia="en-US"/>
    </w:rPr>
  </w:style>
  <w:style w:type="character" w:customStyle="1" w:styleId="2Char">
    <w:name w:val="Επικεφαλίδα 2 Char"/>
    <w:basedOn w:val="a0"/>
    <w:link w:val="2"/>
    <w:rsid w:val="000505DD"/>
    <w:rPr>
      <w:rFonts w:ascii="Arial Narrow" w:hAnsi="Arial Narrow"/>
      <w:b/>
      <w:bCs/>
      <w:sz w:val="24"/>
      <w:szCs w:val="24"/>
      <w:lang w:eastAsia="en-US"/>
    </w:rPr>
  </w:style>
  <w:style w:type="character" w:customStyle="1" w:styleId="4Char">
    <w:name w:val="Επικεφαλίδα 4 Char"/>
    <w:basedOn w:val="a0"/>
    <w:link w:val="4"/>
    <w:rsid w:val="000505DD"/>
    <w:rPr>
      <w:sz w:val="24"/>
      <w:szCs w:val="18"/>
    </w:rPr>
  </w:style>
  <w:style w:type="character" w:customStyle="1" w:styleId="5Char">
    <w:name w:val="Επικεφαλίδα 5 Char"/>
    <w:basedOn w:val="a0"/>
    <w:link w:val="5"/>
    <w:rsid w:val="000505DD"/>
    <w:rPr>
      <w:sz w:val="24"/>
      <w:szCs w:val="18"/>
    </w:rPr>
  </w:style>
  <w:style w:type="character" w:styleId="-">
    <w:name w:val="Hyperlink"/>
    <w:unhideWhenUsed/>
    <w:rsid w:val="00E92D9A"/>
    <w:rPr>
      <w:color w:val="0000FF"/>
      <w:u w:val="single"/>
    </w:rPr>
  </w:style>
  <w:style w:type="paragraph" w:styleId="a3">
    <w:name w:val="Balloon Text"/>
    <w:basedOn w:val="a"/>
    <w:link w:val="Char"/>
    <w:uiPriority w:val="99"/>
    <w:semiHidden/>
    <w:unhideWhenUsed/>
    <w:rsid w:val="00E92D9A"/>
    <w:rPr>
      <w:rFonts w:ascii="Tahoma" w:hAnsi="Tahoma" w:cs="Tahoma"/>
      <w:sz w:val="16"/>
      <w:szCs w:val="16"/>
    </w:rPr>
  </w:style>
  <w:style w:type="character" w:customStyle="1" w:styleId="Char">
    <w:name w:val="Κείμενο πλαισίου Char"/>
    <w:basedOn w:val="a0"/>
    <w:link w:val="a3"/>
    <w:uiPriority w:val="99"/>
    <w:semiHidden/>
    <w:rsid w:val="00E92D9A"/>
    <w:rPr>
      <w:rFonts w:ascii="Tahoma" w:hAnsi="Tahoma" w:cs="Tahoma"/>
      <w:sz w:val="16"/>
      <w:szCs w:val="16"/>
      <w:lang w:val="en-GB"/>
    </w:rPr>
  </w:style>
  <w:style w:type="paragraph" w:styleId="a4">
    <w:name w:val="List Paragraph"/>
    <w:basedOn w:val="a"/>
    <w:uiPriority w:val="34"/>
    <w:qFormat/>
    <w:rsid w:val="0018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lev.gr" TargetMode="External"/><Relationship Id="rId3" Type="http://schemas.openxmlformats.org/officeDocument/2006/relationships/styles" Target="styles.xml"/><Relationship Id="rId7" Type="http://schemas.openxmlformats.org/officeDocument/2006/relationships/hyperlink" Target="mailto:dslevadi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DA4E-9CF5-4826-9426-F056EDF9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 dalamagas</cp:lastModifiedBy>
  <cp:revision>2</cp:revision>
  <cp:lastPrinted>2022-01-04T10:43:00Z</cp:lastPrinted>
  <dcterms:created xsi:type="dcterms:W3CDTF">2022-04-06T19:28:00Z</dcterms:created>
  <dcterms:modified xsi:type="dcterms:W3CDTF">2022-04-06T19:28:00Z</dcterms:modified>
</cp:coreProperties>
</file>